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14:paraId="69BE21AA" w14:textId="77777777" w:rsidTr="0057237D">
        <w:trPr>
          <w:gridAfter w:val="1"/>
          <w:wAfter w:w="234" w:type="dxa"/>
        </w:trPr>
        <w:tc>
          <w:tcPr>
            <w:tcW w:w="1134" w:type="dxa"/>
          </w:tcPr>
          <w:p w14:paraId="25B16777" w14:textId="77777777" w:rsidR="00212D28" w:rsidRDefault="00212D28" w:rsidP="00212D28">
            <w:pPr>
              <w:pStyle w:val="Formelltext"/>
            </w:pPr>
            <w:r>
              <w:t>Dnr</w:t>
            </w:r>
          </w:p>
        </w:tc>
        <w:tc>
          <w:tcPr>
            <w:tcW w:w="3119" w:type="dxa"/>
            <w:gridSpan w:val="2"/>
          </w:tcPr>
          <w:p w14:paraId="21DB00E5" w14:textId="77777777" w:rsidR="00212D28" w:rsidRPr="00AC56AF" w:rsidRDefault="00212D28" w:rsidP="00212D28">
            <w:pPr>
              <w:pStyle w:val="FormelltextDnr"/>
              <w:ind w:firstLine="288"/>
            </w:pPr>
            <w:r>
              <w:fldChar w:fldCharType="begin">
                <w:ffData>
                  <w:name w:val=""/>
                  <w:enabled/>
                  <w:calcOnExit w:val="0"/>
                  <w:textInput>
                    <w:default w:val="Ange diarienummer"/>
                  </w:textInput>
                </w:ffData>
              </w:fldChar>
            </w:r>
            <w:r>
              <w:instrText xml:space="preserve"> FORMTEXT </w:instrText>
            </w:r>
            <w:r>
              <w:fldChar w:fldCharType="separate"/>
            </w:r>
            <w:r>
              <w:rPr>
                <w:noProof/>
              </w:rPr>
              <w:t>Ange diarienummer</w:t>
            </w:r>
            <w:r>
              <w:fldChar w:fldCharType="end"/>
            </w:r>
          </w:p>
        </w:tc>
      </w:tr>
      <w:tr w:rsidR="00212D28" w14:paraId="605C7F1A" w14:textId="77777777" w:rsidTr="0057237D">
        <w:tc>
          <w:tcPr>
            <w:tcW w:w="1368" w:type="dxa"/>
            <w:gridSpan w:val="2"/>
          </w:tcPr>
          <w:p w14:paraId="3E1E53BF" w14:textId="77777777" w:rsidR="00212D28" w:rsidRPr="00FA167B" w:rsidRDefault="00212D28" w:rsidP="00212D28">
            <w:pPr>
              <w:pStyle w:val="Formelltext"/>
              <w:ind w:right="-288"/>
            </w:pPr>
            <w:r>
              <w:t>Mall fastställd av</w:t>
            </w:r>
          </w:p>
        </w:tc>
        <w:tc>
          <w:tcPr>
            <w:tcW w:w="3119" w:type="dxa"/>
            <w:gridSpan w:val="2"/>
          </w:tcPr>
          <w:p w14:paraId="2C7F89D3" w14:textId="77777777" w:rsidR="00212D28" w:rsidRDefault="00212D28" w:rsidP="00212D28">
            <w:pPr>
              <w:pStyle w:val="Formelltext"/>
              <w:ind w:left="4" w:firstLine="48"/>
            </w:pPr>
            <w:r>
              <w:t>Nämnden för utbildning och forskning,</w:t>
            </w:r>
          </w:p>
          <w:p w14:paraId="4B2986B0" w14:textId="43076C66" w:rsidR="00654B7A" w:rsidRPr="00654B7A" w:rsidRDefault="00212D28" w:rsidP="00654B7A">
            <w:pPr>
              <w:pStyle w:val="Formelltext"/>
              <w:ind w:firstLine="52"/>
            </w:pPr>
            <w:r>
              <w:t>2022-09-</w:t>
            </w:r>
            <w:r w:rsidR="00806DAC">
              <w:t>12</w:t>
            </w:r>
            <w:r>
              <w:t>, dnr</w:t>
            </w:r>
            <w:r w:rsidR="00654B7A">
              <w:t xml:space="preserve"> </w:t>
            </w:r>
            <w:r w:rsidR="00654B7A" w:rsidRPr="00654B7A">
              <w:t>SKH 2022/643/1.2.4</w:t>
            </w:r>
          </w:p>
          <w:p w14:paraId="33D72969" w14:textId="1320EAA0" w:rsidR="00212D28" w:rsidRDefault="00212D28" w:rsidP="00212D28">
            <w:pPr>
              <w:pStyle w:val="Formelltext"/>
              <w:ind w:firstLine="52"/>
            </w:pPr>
          </w:p>
        </w:tc>
      </w:tr>
    </w:tbl>
    <w:p w14:paraId="36524735" w14:textId="77777777" w:rsidR="003D7BD4" w:rsidRDefault="003D7BD4" w:rsidP="003D7BD4"/>
    <w:p w14:paraId="35D83FA6" w14:textId="618720BC" w:rsidR="00212D28" w:rsidRPr="00AD658B" w:rsidRDefault="00212D28" w:rsidP="00212D28">
      <w:pPr>
        <w:pStyle w:val="Rubrik1"/>
      </w:pPr>
      <w:r>
        <w:t>Mall för självvärderingsrapport</w:t>
      </w:r>
    </w:p>
    <w:p w14:paraId="440E8205" w14:textId="77777777" w:rsidR="00212D28" w:rsidRDefault="00212D28" w:rsidP="00212D28">
      <w:r>
        <w:rPr>
          <w:noProof/>
        </w:rPr>
        <mc:AlternateContent>
          <mc:Choice Requires="wps">
            <w:drawing>
              <wp:anchor distT="0" distB="0" distL="114300" distR="114300" simplePos="0" relativeHeight="251659264" behindDoc="0" locked="0" layoutInCell="1" allowOverlap="1" wp14:anchorId="695B2B30" wp14:editId="4B7CB1E6">
                <wp:simplePos x="0" y="0"/>
                <wp:positionH relativeFrom="column">
                  <wp:posOffset>24130</wp:posOffset>
                </wp:positionH>
                <wp:positionV relativeFrom="paragraph">
                  <wp:posOffset>112395</wp:posOffset>
                </wp:positionV>
                <wp:extent cx="5400000" cy="1676400"/>
                <wp:effectExtent l="0" t="0" r="10795" b="12700"/>
                <wp:wrapNone/>
                <wp:docPr id="2" name="Textruta 2"/>
                <wp:cNvGraphicFramePr/>
                <a:graphic xmlns:a="http://schemas.openxmlformats.org/drawingml/2006/main">
                  <a:graphicData uri="http://schemas.microsoft.com/office/word/2010/wordprocessingShape">
                    <wps:wsp>
                      <wps:cNvSpPr txBox="1"/>
                      <wps:spPr>
                        <a:xfrm>
                          <a:off x="0" y="0"/>
                          <a:ext cx="5400000" cy="1676400"/>
                        </a:xfrm>
                        <a:prstGeom prst="rect">
                          <a:avLst/>
                        </a:prstGeom>
                        <a:solidFill>
                          <a:schemeClr val="lt1"/>
                        </a:solidFill>
                        <a:ln w="6350">
                          <a:solidFill>
                            <a:prstClr val="black"/>
                          </a:solidFill>
                        </a:ln>
                      </wps:spPr>
                      <wps:txbx>
                        <w:txbxContent>
                          <w:p w14:paraId="3FBEBAC6" w14:textId="77777777" w:rsidR="00212D28" w:rsidRPr="0059581E" w:rsidRDefault="00212D28" w:rsidP="00212D28">
                            <w:pPr>
                              <w:spacing w:line="276" w:lineRule="auto"/>
                            </w:pPr>
                            <w:r w:rsidRPr="00263E16">
                              <w:rPr>
                                <w:b/>
                                <w:bCs/>
                              </w:rPr>
                              <w:t>Program</w:t>
                            </w:r>
                            <w:r w:rsidRPr="0059581E">
                              <w:t>:</w:t>
                            </w:r>
                            <w:r>
                              <w:t xml:space="preserve"> </w:t>
                            </w:r>
                            <w:r w:rsidRPr="0059581E">
                              <w:t xml:space="preserve"> </w:t>
                            </w:r>
                          </w:p>
                          <w:p w14:paraId="13101586" w14:textId="77777777" w:rsidR="00212D28" w:rsidRPr="0059581E" w:rsidRDefault="00212D28" w:rsidP="00212D28">
                            <w:pPr>
                              <w:spacing w:line="276" w:lineRule="auto"/>
                            </w:pPr>
                            <w:r w:rsidRPr="00263E16">
                              <w:rPr>
                                <w:b/>
                                <w:bCs/>
                              </w:rPr>
                              <w:t>Institution</w:t>
                            </w:r>
                            <w:r w:rsidRPr="0059581E">
                              <w:t xml:space="preserve">: </w:t>
                            </w:r>
                          </w:p>
                          <w:p w14:paraId="6B16761E" w14:textId="77777777" w:rsidR="00212D28" w:rsidRDefault="00212D28" w:rsidP="00212D28">
                            <w:pPr>
                              <w:spacing w:line="276" w:lineRule="auto"/>
                            </w:pPr>
                            <w:r w:rsidRPr="00263E16">
                              <w:rPr>
                                <w:b/>
                                <w:bCs/>
                              </w:rPr>
                              <w:t>Datum för fastställande av självvärderingsrapport</w:t>
                            </w:r>
                            <w:r>
                              <w:t xml:space="preserve">: </w:t>
                            </w:r>
                          </w:p>
                          <w:p w14:paraId="57BE3ED4" w14:textId="77777777" w:rsidR="00212D28" w:rsidRPr="0059581E" w:rsidRDefault="00212D28" w:rsidP="00212D28">
                            <w:pPr>
                              <w:spacing w:line="276" w:lineRule="auto"/>
                            </w:pPr>
                            <w:r w:rsidRPr="00263E16">
                              <w:rPr>
                                <w:b/>
                                <w:bCs/>
                              </w:rPr>
                              <w:t>Prefekt/vicerektor för forskning</w:t>
                            </w:r>
                            <w:r w:rsidRPr="0059581E">
                              <w:t xml:space="preserve">: </w:t>
                            </w:r>
                          </w:p>
                          <w:p w14:paraId="387D3471" w14:textId="77777777" w:rsidR="00212D28" w:rsidRPr="0059581E" w:rsidRDefault="00212D28" w:rsidP="00212D28">
                            <w:pPr>
                              <w:spacing w:line="276" w:lineRule="auto"/>
                            </w:pPr>
                            <w:r w:rsidRPr="00263E16">
                              <w:rPr>
                                <w:b/>
                                <w:bCs/>
                              </w:rPr>
                              <w:t>Student-/doktorandmedverkan har skett på följande sätt</w:t>
                            </w:r>
                            <w:r w:rsidRPr="0059581E">
                              <w:t xml:space="preserve">: </w:t>
                            </w:r>
                          </w:p>
                          <w:p w14:paraId="36519C55" w14:textId="77777777" w:rsidR="00212D28" w:rsidRPr="0059581E" w:rsidRDefault="00212D28" w:rsidP="00212D28">
                            <w:pPr>
                              <w:spacing w:line="276" w:lineRule="auto"/>
                            </w:pPr>
                            <w:r w:rsidRPr="00263E16">
                              <w:rPr>
                                <w:b/>
                                <w:bCs/>
                              </w:rPr>
                              <w:t>Kontaktperson/-er</w:t>
                            </w:r>
                            <w:r w:rsidRPr="0059581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2B30" id="_x0000_t202" coordsize="21600,21600" o:spt="202" path="m,l,21600r21600,l21600,xe">
                <v:stroke joinstyle="miter"/>
                <v:path gradientshapeok="t" o:connecttype="rect"/>
              </v:shapetype>
              <v:shape id="Textruta 2" o:spid="_x0000_s1026" type="#_x0000_t202" style="position:absolute;margin-left:1.9pt;margin-top:8.85pt;width:425.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" fillcolor="white [3201]" strokeweight=".5pt">
                <v:textbox>
                  <w:txbxContent>
                    <w:p w14:paraId="3FBEBAC6" w14:textId="77777777" w:rsidR="00212D28" w:rsidRPr="0059581E" w:rsidRDefault="00212D28" w:rsidP="00212D28">
                      <w:pPr>
                        <w:spacing w:line="276" w:lineRule="auto"/>
                      </w:pPr>
                      <w:r w:rsidRPr="00263E16">
                        <w:rPr>
                          <w:b/>
                          <w:bCs/>
                        </w:rPr>
                        <w:t>Program</w:t>
                      </w:r>
                      <w:r w:rsidRPr="0059581E">
                        <w:t>:</w:t>
                      </w:r>
                      <w:r>
                        <w:t xml:space="preserve"> </w:t>
                      </w:r>
                      <w:r w:rsidRPr="0059581E">
                        <w:t xml:space="preserve"> </w:t>
                      </w:r>
                    </w:p>
                    <w:p w14:paraId="13101586" w14:textId="77777777" w:rsidR="00212D28" w:rsidRPr="0059581E" w:rsidRDefault="00212D28" w:rsidP="00212D28">
                      <w:pPr>
                        <w:spacing w:line="276" w:lineRule="auto"/>
                      </w:pPr>
                      <w:r w:rsidRPr="00263E16">
                        <w:rPr>
                          <w:b/>
                          <w:bCs/>
                        </w:rPr>
                        <w:t>Institution</w:t>
                      </w:r>
                      <w:r w:rsidRPr="0059581E">
                        <w:t xml:space="preserve">: </w:t>
                      </w:r>
                    </w:p>
                    <w:p w14:paraId="6B16761E" w14:textId="77777777" w:rsidR="00212D28" w:rsidRDefault="00212D28" w:rsidP="00212D28">
                      <w:pPr>
                        <w:spacing w:line="276" w:lineRule="auto"/>
                      </w:pPr>
                      <w:r w:rsidRPr="00263E16">
                        <w:rPr>
                          <w:b/>
                          <w:bCs/>
                        </w:rPr>
                        <w:t>Datum för fastställande av självvärderingsrapport</w:t>
                      </w:r>
                      <w:r>
                        <w:t xml:space="preserve">: </w:t>
                      </w:r>
                    </w:p>
                    <w:p w14:paraId="57BE3ED4" w14:textId="77777777" w:rsidR="00212D28" w:rsidRPr="0059581E" w:rsidRDefault="00212D28" w:rsidP="00212D28">
                      <w:pPr>
                        <w:spacing w:line="276" w:lineRule="auto"/>
                      </w:pPr>
                      <w:r w:rsidRPr="00263E16">
                        <w:rPr>
                          <w:b/>
                          <w:bCs/>
                        </w:rPr>
                        <w:t>Prefekt/vicerektor för forskning</w:t>
                      </w:r>
                      <w:r w:rsidRPr="0059581E">
                        <w:t xml:space="preserve">: </w:t>
                      </w:r>
                    </w:p>
                    <w:p w14:paraId="387D3471" w14:textId="77777777" w:rsidR="00212D28" w:rsidRPr="0059581E" w:rsidRDefault="00212D28" w:rsidP="00212D28">
                      <w:pPr>
                        <w:spacing w:line="276" w:lineRule="auto"/>
                      </w:pPr>
                      <w:r w:rsidRPr="00263E16">
                        <w:rPr>
                          <w:b/>
                          <w:bCs/>
                        </w:rPr>
                        <w:t>Student-/doktorandmedverkan har skett på följande sätt</w:t>
                      </w:r>
                      <w:r w:rsidRPr="0059581E">
                        <w:t xml:space="preserve">: </w:t>
                      </w:r>
                    </w:p>
                    <w:p w14:paraId="36519C55" w14:textId="77777777" w:rsidR="00212D28" w:rsidRPr="0059581E" w:rsidRDefault="00212D28" w:rsidP="00212D28">
                      <w:pPr>
                        <w:spacing w:line="276" w:lineRule="auto"/>
                      </w:pPr>
                      <w:r w:rsidRPr="00263E16">
                        <w:rPr>
                          <w:b/>
                          <w:bCs/>
                        </w:rPr>
                        <w:t>Kontaktperson/-er</w:t>
                      </w:r>
                      <w:r w:rsidRPr="0059581E">
                        <w:t xml:space="preserve">: </w:t>
                      </w:r>
                    </w:p>
                  </w:txbxContent>
                </v:textbox>
              </v:shape>
            </w:pict>
          </mc:Fallback>
        </mc:AlternateContent>
      </w:r>
    </w:p>
    <w:p w14:paraId="7B9ED4ED" w14:textId="77777777" w:rsidR="00212D28" w:rsidRDefault="00212D28" w:rsidP="00212D28"/>
    <w:p w14:paraId="175B8382" w14:textId="77777777" w:rsidR="00212D28" w:rsidRDefault="00212D28" w:rsidP="00212D28"/>
    <w:p w14:paraId="2CD0CBFF" w14:textId="77777777" w:rsidR="00212D28" w:rsidRDefault="00212D28" w:rsidP="00212D28"/>
    <w:p w14:paraId="612ED133" w14:textId="77777777" w:rsidR="00212D28" w:rsidRDefault="00212D28" w:rsidP="00212D28">
      <w:pPr>
        <w:autoSpaceDE w:val="0"/>
        <w:autoSpaceDN w:val="0"/>
        <w:adjustRightInd w:val="0"/>
        <w:rPr>
          <w:i/>
          <w:iCs/>
        </w:rPr>
      </w:pPr>
    </w:p>
    <w:p w14:paraId="5C1C6A04" w14:textId="77777777" w:rsidR="00212D28" w:rsidRDefault="00212D28" w:rsidP="00212D28">
      <w:pPr>
        <w:autoSpaceDE w:val="0"/>
        <w:autoSpaceDN w:val="0"/>
        <w:adjustRightInd w:val="0"/>
        <w:rPr>
          <w:i/>
          <w:iCs/>
        </w:rPr>
      </w:pPr>
    </w:p>
    <w:p w14:paraId="491C0926" w14:textId="77777777" w:rsidR="00212D28" w:rsidRDefault="00212D28" w:rsidP="00212D28">
      <w:pPr>
        <w:autoSpaceDE w:val="0"/>
        <w:autoSpaceDN w:val="0"/>
        <w:adjustRightInd w:val="0"/>
        <w:rPr>
          <w:i/>
          <w:iCs/>
        </w:rPr>
      </w:pPr>
    </w:p>
    <w:p w14:paraId="5397CDA5" w14:textId="77777777" w:rsidR="00212D28" w:rsidRPr="00263E16" w:rsidRDefault="00212D28" w:rsidP="00212D28">
      <w:pPr>
        <w:autoSpaceDE w:val="0"/>
        <w:autoSpaceDN w:val="0"/>
        <w:adjustRightInd w:val="0"/>
      </w:pPr>
    </w:p>
    <w:p w14:paraId="01B920CA" w14:textId="77777777" w:rsidR="00212D28" w:rsidRPr="00902735" w:rsidRDefault="00212D28" w:rsidP="00212D28">
      <w:pPr>
        <w:pStyle w:val="Rubrik2"/>
      </w:pPr>
      <w:r>
        <w:t>Syfte och i</w:t>
      </w:r>
      <w:r w:rsidRPr="00902735">
        <w:t>nstruktioner</w:t>
      </w:r>
    </w:p>
    <w:p w14:paraId="362BA3CD" w14:textId="77777777" w:rsidR="00212D28" w:rsidRDefault="00212D28" w:rsidP="00212D28">
      <w:pPr>
        <w:autoSpaceDE w:val="0"/>
        <w:autoSpaceDN w:val="0"/>
        <w:adjustRightInd w:val="0"/>
        <w:rPr>
          <w:i/>
          <w:iCs/>
        </w:rPr>
      </w:pPr>
      <w:r>
        <w:rPr>
          <w:i/>
          <w:iCs/>
          <w:noProof/>
        </w:rPr>
        <mc:AlternateContent>
          <mc:Choice Requires="wps">
            <w:drawing>
              <wp:anchor distT="0" distB="0" distL="114300" distR="114300" simplePos="0" relativeHeight="251660288" behindDoc="0" locked="0" layoutInCell="1" allowOverlap="1" wp14:anchorId="07F6303A" wp14:editId="7A33B424">
                <wp:simplePos x="0" y="0"/>
                <wp:positionH relativeFrom="column">
                  <wp:posOffset>25400</wp:posOffset>
                </wp:positionH>
                <wp:positionV relativeFrom="paragraph">
                  <wp:posOffset>94615</wp:posOffset>
                </wp:positionV>
                <wp:extent cx="5400000" cy="2735317"/>
                <wp:effectExtent l="0" t="0" r="10795" b="8255"/>
                <wp:wrapNone/>
                <wp:docPr id="3" name="Textruta 3"/>
                <wp:cNvGraphicFramePr/>
                <a:graphic xmlns:a="http://schemas.openxmlformats.org/drawingml/2006/main">
                  <a:graphicData uri="http://schemas.microsoft.com/office/word/2010/wordprocessingShape">
                    <wps:wsp>
                      <wps:cNvSpPr txBox="1"/>
                      <wps:spPr>
                        <a:xfrm>
                          <a:off x="0" y="0"/>
                          <a:ext cx="5400000" cy="2735317"/>
                        </a:xfrm>
                        <a:prstGeom prst="rect">
                          <a:avLst/>
                        </a:prstGeom>
                        <a:solidFill>
                          <a:schemeClr val="lt1"/>
                        </a:solidFill>
                        <a:ln w="6350">
                          <a:solidFill>
                            <a:prstClr val="black"/>
                          </a:solidFill>
                        </a:ln>
                      </wps:spPr>
                      <wps:txbx>
                        <w:txbxContent>
                          <w:p w14:paraId="0BE27F3F" w14:textId="3C37C03C" w:rsidR="00212D28" w:rsidRPr="00263E16" w:rsidRDefault="00212D28" w:rsidP="00212D28">
                            <w:pPr>
                              <w:spacing w:line="260" w:lineRule="exact"/>
                              <w:rPr>
                                <w:b/>
                                <w:lang w:eastAsia="zh-CN"/>
                              </w:rPr>
                            </w:pPr>
                            <w:r>
                              <w:rPr>
                                <w:lang w:eastAsia="zh-CN"/>
                              </w:rPr>
                              <w:t>U</w:t>
                            </w:r>
                            <w:r w:rsidRPr="00B80691">
                              <w:rPr>
                                <w:lang w:eastAsia="zh-CN"/>
                              </w:rPr>
                              <w:t xml:space="preserve">tbildningsutvärderingar är en del av </w:t>
                            </w:r>
                            <w:r>
                              <w:rPr>
                                <w:lang w:eastAsia="zh-CN"/>
                              </w:rPr>
                              <w:t>Stockholms konstnärliga högskolas</w:t>
                            </w:r>
                            <w:r w:rsidRPr="00B80691">
                              <w:rPr>
                                <w:lang w:eastAsia="zh-CN"/>
                              </w:rPr>
                              <w:t xml:space="preserve"> kvalitetssystem. </w:t>
                            </w:r>
                            <w:r w:rsidR="005C22DA">
                              <w:rPr>
                                <w:b/>
                                <w:lang w:eastAsia="zh-CN"/>
                              </w:rPr>
                              <w:t xml:space="preserve"> </w:t>
                            </w:r>
                            <w:r w:rsidRPr="00B80691">
                              <w:rPr>
                                <w:lang w:eastAsia="zh-CN"/>
                              </w:rPr>
                              <w:t xml:space="preserve">Syftet med utvärderingarna är att generera regelbunden och systematisk kunskap som behövs för att säkerställa och utveckla kvaliteten på högskolans utbildningar. En utbildningsutvärdering består av </w:t>
                            </w:r>
                            <w:r>
                              <w:rPr>
                                <w:lang w:eastAsia="zh-CN"/>
                              </w:rPr>
                              <w:t>fyra</w:t>
                            </w:r>
                            <w:r w:rsidRPr="00B80691">
                              <w:rPr>
                                <w:lang w:eastAsia="zh-CN"/>
                              </w:rPr>
                              <w:t xml:space="preserve"> steg: </w:t>
                            </w:r>
                            <w:r>
                              <w:rPr>
                                <w:lang w:eastAsia="zh-CN"/>
                              </w:rPr>
                              <w:t xml:space="preserve">Uppstart, självvärdering, kollegial granskning och åtgärder. </w:t>
                            </w:r>
                            <w:r w:rsidRPr="004029E3">
                              <w:rPr>
                                <w:lang w:eastAsia="zh-CN"/>
                              </w:rPr>
                              <w:t xml:space="preserve">Alla program på grundnivå, avancerad nivå och forskarnivå som leder till en examen </w:t>
                            </w:r>
                            <w:r>
                              <w:rPr>
                                <w:lang w:eastAsia="zh-CN"/>
                              </w:rPr>
                              <w:t xml:space="preserve">ska utvärderas. </w:t>
                            </w:r>
                            <w:r w:rsidRPr="004029E3">
                              <w:rPr>
                                <w:lang w:eastAsia="zh-CN"/>
                              </w:rPr>
                              <w:t>Programmen ska utvärderas i en sex-årscykel, vilket innebär att varje program utvärderas vart sjätte år</w:t>
                            </w:r>
                            <w:r w:rsidRPr="00350584">
                              <w:rPr>
                                <w:lang w:eastAsia="zh-CN"/>
                              </w:rPr>
                              <w:t>.</w:t>
                            </w:r>
                            <w:r w:rsidRPr="00B80691" w:rsidDel="007E30C0">
                              <w:rPr>
                                <w:lang w:eastAsia="zh-CN"/>
                              </w:rPr>
                              <w:t xml:space="preserve"> </w:t>
                            </w:r>
                            <w:r w:rsidRPr="00B80691">
                              <w:rPr>
                                <w:lang w:eastAsia="zh-CN"/>
                              </w:rPr>
                              <w:t xml:space="preserve">Samtliga utbildningar ska bedömas mot </w:t>
                            </w:r>
                            <w:proofErr w:type="spellStart"/>
                            <w:r w:rsidRPr="00B80691">
                              <w:rPr>
                                <w:lang w:eastAsia="zh-CN"/>
                              </w:rPr>
                              <w:t>SUHF:s</w:t>
                            </w:r>
                            <w:proofErr w:type="spellEnd"/>
                            <w:r w:rsidRPr="00B80691">
                              <w:rPr>
                                <w:lang w:eastAsia="zh-CN"/>
                              </w:rPr>
                              <w:t xml:space="preserve"> kriterier som är utformade mot bakgrund av Standarder och riktlinjer för kvalitetssäkring inom det europeiska området för högre utbildning (ESG). Varje </w:t>
                            </w:r>
                            <w:r>
                              <w:rPr>
                                <w:lang w:eastAsia="zh-CN"/>
                              </w:rPr>
                              <w:t>program</w:t>
                            </w:r>
                            <w:r w:rsidRPr="00B80691">
                              <w:rPr>
                                <w:lang w:eastAsia="zh-CN"/>
                              </w:rPr>
                              <w:t xml:space="preserve"> som </w:t>
                            </w:r>
                            <w:r>
                              <w:rPr>
                                <w:lang w:eastAsia="zh-CN"/>
                              </w:rPr>
                              <w:t>utvärderas</w:t>
                            </w:r>
                            <w:r w:rsidRPr="00B80691">
                              <w:rPr>
                                <w:lang w:eastAsia="zh-CN"/>
                              </w:rPr>
                              <w:t xml:space="preserve"> ska bedömas mot samtliga kriterier.</w:t>
                            </w:r>
                          </w:p>
                          <w:p w14:paraId="0B38444B" w14:textId="77777777" w:rsidR="00212D28" w:rsidRPr="00263E16" w:rsidRDefault="00212D28" w:rsidP="00212D28">
                            <w:pPr>
                              <w:spacing w:line="260" w:lineRule="exact"/>
                              <w:rPr>
                                <w:b/>
                                <w:lang w:eastAsia="zh-CN"/>
                              </w:rPr>
                            </w:pPr>
                            <w:r w:rsidRPr="00B80691">
                              <w:rPr>
                                <w:lang w:eastAsia="zh-CN"/>
                              </w:rPr>
                              <w:t>Student</w:t>
                            </w:r>
                            <w:r>
                              <w:rPr>
                                <w:lang w:eastAsia="zh-CN"/>
                              </w:rPr>
                              <w:t>-/doktorand</w:t>
                            </w:r>
                            <w:r w:rsidRPr="00B80691">
                              <w:rPr>
                                <w:lang w:eastAsia="zh-CN"/>
                              </w:rPr>
                              <w:t xml:space="preserve">representanter ska erbjudas plats i arbetet med </w:t>
                            </w:r>
                            <w:r>
                              <w:rPr>
                                <w:lang w:eastAsia="zh-CN"/>
                              </w:rPr>
                              <w:t>självvärderingsrapporten</w:t>
                            </w:r>
                            <w:r w:rsidRPr="00B80691">
                              <w:rPr>
                                <w:lang w:eastAsia="zh-CN"/>
                              </w:rPr>
                              <w:t xml:space="preserve">. </w:t>
                            </w:r>
                          </w:p>
                          <w:p w14:paraId="08A0B1C3" w14:textId="150BB15D" w:rsidR="00212D28" w:rsidRDefault="00212D28" w:rsidP="00212D28">
                            <w:pPr>
                              <w:spacing w:line="260" w:lineRule="exact"/>
                              <w:rPr>
                                <w:lang w:eastAsia="zh-CN"/>
                              </w:rPr>
                            </w:pPr>
                            <w:r>
                              <w:rPr>
                                <w:lang w:eastAsia="zh-CN"/>
                              </w:rPr>
                              <w:t>P</w:t>
                            </w:r>
                            <w:r w:rsidRPr="00B80691">
                              <w:rPr>
                                <w:lang w:eastAsia="zh-CN"/>
                              </w:rPr>
                              <w:t>refekt</w:t>
                            </w:r>
                            <w:r>
                              <w:rPr>
                                <w:lang w:eastAsia="zh-CN"/>
                              </w:rPr>
                              <w:t xml:space="preserve">/vicerektor för forskning </w:t>
                            </w:r>
                            <w:r w:rsidRPr="00B80691">
                              <w:rPr>
                                <w:lang w:eastAsia="zh-CN"/>
                              </w:rPr>
                              <w:t>ska fastställa självvärderingsrapporten</w:t>
                            </w:r>
                            <w:r w:rsidR="008D0580">
                              <w:rPr>
                                <w:lang w:eastAsia="zh-CN"/>
                              </w:rPr>
                              <w:t>,</w:t>
                            </w:r>
                            <w:r w:rsidRPr="00B80691">
                              <w:rPr>
                                <w:lang w:eastAsia="zh-CN"/>
                              </w:rPr>
                              <w:t xml:space="preserve"> lämna in </w:t>
                            </w:r>
                            <w:r w:rsidR="00C42427">
                              <w:rPr>
                                <w:lang w:eastAsia="zh-CN"/>
                              </w:rPr>
                              <w:t>den</w:t>
                            </w:r>
                            <w:r w:rsidRPr="00B80691">
                              <w:rPr>
                                <w:lang w:eastAsia="zh-CN"/>
                              </w:rPr>
                              <w:t xml:space="preserve"> och </w:t>
                            </w:r>
                            <w:r w:rsidR="00C42427">
                              <w:rPr>
                                <w:lang w:eastAsia="zh-CN"/>
                              </w:rPr>
                              <w:t>ifylld översikt över examensmål</w:t>
                            </w:r>
                            <w:r w:rsidRPr="00B80691">
                              <w:rPr>
                                <w:lang w:eastAsia="zh-CN"/>
                              </w:rPr>
                              <w:t xml:space="preserve"> </w:t>
                            </w:r>
                            <w:r>
                              <w:rPr>
                                <w:lang w:eastAsia="zh-CN"/>
                              </w:rPr>
                              <w:t xml:space="preserve">till </w:t>
                            </w:r>
                            <w:r w:rsidRPr="00B80691">
                              <w:rPr>
                                <w:lang w:eastAsia="zh-CN"/>
                              </w:rPr>
                              <w:t xml:space="preserve">ansvarig handläggare vid Forskningskansliet </w:t>
                            </w:r>
                            <w:r>
                              <w:rPr>
                                <w:lang w:eastAsia="zh-CN"/>
                              </w:rPr>
                              <w:t>respektive</w:t>
                            </w:r>
                            <w:r w:rsidRPr="00B80691">
                              <w:rPr>
                                <w:lang w:eastAsia="zh-CN"/>
                              </w:rPr>
                              <w:t xml:space="preserve"> Utbildningsadministrativa avdelningen. </w:t>
                            </w:r>
                          </w:p>
                          <w:p w14:paraId="17D04861" w14:textId="77777777" w:rsidR="00212D28" w:rsidRPr="00263E16" w:rsidRDefault="00212D28" w:rsidP="00212D28">
                            <w:pPr>
                              <w:spacing w:line="260" w:lineRule="exact"/>
                              <w:rPr>
                                <w:b/>
                                <w:lang w:eastAsia="zh-CN"/>
                              </w:rPr>
                            </w:pPr>
                          </w:p>
                          <w:p w14:paraId="2C75701B" w14:textId="77777777" w:rsidR="00212D28" w:rsidRPr="00302640" w:rsidRDefault="00212D28" w:rsidP="00212D28">
                            <w:pPr>
                              <w:autoSpaceDE w:val="0"/>
                              <w:autoSpaceDN w:val="0"/>
                              <w:adjustRightInd w:val="0"/>
                              <w:spacing w:after="260"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303A" id="_x0000_t202" coordsize="21600,21600" o:spt="202" path="m,l,21600r21600,l21600,xe">
                <v:stroke joinstyle="miter"/>
                <v:path gradientshapeok="t" o:connecttype="rect"/>
              </v:shapetype>
              <v:shape id="Textruta 3" o:spid="_x0000_s1027" type="#_x0000_t202" style="position:absolute;margin-left:2pt;margin-top:7.45pt;width:425.2pt;height:2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" fillcolor="white [3201]" strokeweight=".5pt">
                <v:textbox>
                  <w:txbxContent>
                    <w:p w14:paraId="0BE27F3F" w14:textId="3C37C03C" w:rsidR="00212D28" w:rsidRPr="00263E16" w:rsidRDefault="00212D28" w:rsidP="00212D28">
                      <w:pPr>
                        <w:spacing w:line="260" w:lineRule="exact"/>
                        <w:rPr>
                          <w:b/>
                          <w:lang w:eastAsia="zh-CN"/>
                        </w:rPr>
                      </w:pPr>
                      <w:r>
                        <w:rPr>
                          <w:lang w:eastAsia="zh-CN"/>
                        </w:rPr>
                        <w:t>U</w:t>
                      </w:r>
                      <w:r w:rsidRPr="00B80691">
                        <w:rPr>
                          <w:lang w:eastAsia="zh-CN"/>
                        </w:rPr>
                        <w:t xml:space="preserve">tbildningsutvärderingar är en del av </w:t>
                      </w:r>
                      <w:r>
                        <w:rPr>
                          <w:lang w:eastAsia="zh-CN"/>
                        </w:rPr>
                        <w:t>Stockholms konstnärliga högskolas</w:t>
                      </w:r>
                      <w:r w:rsidRPr="00B80691">
                        <w:rPr>
                          <w:lang w:eastAsia="zh-CN"/>
                        </w:rPr>
                        <w:t xml:space="preserve"> kvalitetssystem. </w:t>
                      </w:r>
                      <w:r w:rsidR="005C22DA">
                        <w:rPr>
                          <w:b/>
                          <w:lang w:eastAsia="zh-CN"/>
                        </w:rPr>
                        <w:t xml:space="preserve"> </w:t>
                      </w:r>
                      <w:r w:rsidRPr="00B80691">
                        <w:rPr>
                          <w:lang w:eastAsia="zh-CN"/>
                        </w:rPr>
                        <w:t xml:space="preserve">Syftet med utvärderingarna är att generera regelbunden och systematisk kunskap som behövs för att säkerställa och utveckla kvaliteten på högskolans utbildningar. En utbildningsutvärdering består av </w:t>
                      </w:r>
                      <w:r>
                        <w:rPr>
                          <w:lang w:eastAsia="zh-CN"/>
                        </w:rPr>
                        <w:t>fyra</w:t>
                      </w:r>
                      <w:r w:rsidRPr="00B80691">
                        <w:rPr>
                          <w:lang w:eastAsia="zh-CN"/>
                        </w:rPr>
                        <w:t xml:space="preserve"> steg: </w:t>
                      </w:r>
                      <w:r>
                        <w:rPr>
                          <w:lang w:eastAsia="zh-CN"/>
                        </w:rPr>
                        <w:t xml:space="preserve">Uppstart, självvärdering, kollegial granskning och åtgärder. </w:t>
                      </w:r>
                      <w:r w:rsidRPr="004029E3">
                        <w:rPr>
                          <w:lang w:eastAsia="zh-CN"/>
                        </w:rPr>
                        <w:t xml:space="preserve">Alla program på grundnivå, avancerad nivå och forskarnivå som leder till en examen </w:t>
                      </w:r>
                      <w:r>
                        <w:rPr>
                          <w:lang w:eastAsia="zh-CN"/>
                        </w:rPr>
                        <w:t xml:space="preserve">ska utvärderas. </w:t>
                      </w:r>
                      <w:r w:rsidRPr="004029E3">
                        <w:rPr>
                          <w:lang w:eastAsia="zh-CN"/>
                        </w:rPr>
                        <w:t>Programmen ska utvärderas i en sex-årscykel, vilket innebär att varje program utvärderas vart sjätte år</w:t>
                      </w:r>
                      <w:r w:rsidRPr="00350584">
                        <w:rPr>
                          <w:lang w:eastAsia="zh-CN"/>
                        </w:rPr>
                        <w:t>.</w:t>
                      </w:r>
                      <w:r w:rsidRPr="00B80691" w:rsidDel="007E30C0">
                        <w:rPr>
                          <w:lang w:eastAsia="zh-CN"/>
                        </w:rPr>
                        <w:t xml:space="preserve"> </w:t>
                      </w:r>
                      <w:r w:rsidRPr="00B80691">
                        <w:rPr>
                          <w:lang w:eastAsia="zh-CN"/>
                        </w:rPr>
                        <w:t xml:space="preserve">Samtliga utbildningar ska bedömas mot </w:t>
                      </w:r>
                      <w:proofErr w:type="spellStart"/>
                      <w:r w:rsidRPr="00B80691">
                        <w:rPr>
                          <w:lang w:eastAsia="zh-CN"/>
                        </w:rPr>
                        <w:t>SUHF:s</w:t>
                      </w:r>
                      <w:proofErr w:type="spellEnd"/>
                      <w:r w:rsidRPr="00B80691">
                        <w:rPr>
                          <w:lang w:eastAsia="zh-CN"/>
                        </w:rPr>
                        <w:t xml:space="preserve"> kriterier som är utformade mot bakgrund av Standarder och riktlinjer för kvalitetssäkring inom det europeiska området för högre utbildning (ESG). Varje </w:t>
                      </w:r>
                      <w:r>
                        <w:rPr>
                          <w:lang w:eastAsia="zh-CN"/>
                        </w:rPr>
                        <w:t>program</w:t>
                      </w:r>
                      <w:r w:rsidRPr="00B80691">
                        <w:rPr>
                          <w:lang w:eastAsia="zh-CN"/>
                        </w:rPr>
                        <w:t xml:space="preserve"> som </w:t>
                      </w:r>
                      <w:r>
                        <w:rPr>
                          <w:lang w:eastAsia="zh-CN"/>
                        </w:rPr>
                        <w:t>utvärderas</w:t>
                      </w:r>
                      <w:r w:rsidRPr="00B80691">
                        <w:rPr>
                          <w:lang w:eastAsia="zh-CN"/>
                        </w:rPr>
                        <w:t xml:space="preserve"> ska bedömas mot samtliga kriterier.</w:t>
                      </w:r>
                    </w:p>
                    <w:p w14:paraId="0B38444B" w14:textId="77777777" w:rsidR="00212D28" w:rsidRPr="00263E16" w:rsidRDefault="00212D28" w:rsidP="00212D28">
                      <w:pPr>
                        <w:spacing w:line="260" w:lineRule="exact"/>
                        <w:rPr>
                          <w:b/>
                          <w:lang w:eastAsia="zh-CN"/>
                        </w:rPr>
                      </w:pPr>
                      <w:r w:rsidRPr="00B80691">
                        <w:rPr>
                          <w:lang w:eastAsia="zh-CN"/>
                        </w:rPr>
                        <w:t>Student</w:t>
                      </w:r>
                      <w:r>
                        <w:rPr>
                          <w:lang w:eastAsia="zh-CN"/>
                        </w:rPr>
                        <w:t>-/doktorand</w:t>
                      </w:r>
                      <w:r w:rsidRPr="00B80691">
                        <w:rPr>
                          <w:lang w:eastAsia="zh-CN"/>
                        </w:rPr>
                        <w:t xml:space="preserve">representanter ska erbjudas plats i arbetet med </w:t>
                      </w:r>
                      <w:r>
                        <w:rPr>
                          <w:lang w:eastAsia="zh-CN"/>
                        </w:rPr>
                        <w:t>självvärderingsrapporten</w:t>
                      </w:r>
                      <w:r w:rsidRPr="00B80691">
                        <w:rPr>
                          <w:lang w:eastAsia="zh-CN"/>
                        </w:rPr>
                        <w:t xml:space="preserve">. </w:t>
                      </w:r>
                    </w:p>
                    <w:p w14:paraId="08A0B1C3" w14:textId="150BB15D" w:rsidR="00212D28" w:rsidRDefault="00212D28" w:rsidP="00212D28">
                      <w:pPr>
                        <w:spacing w:line="260" w:lineRule="exact"/>
                        <w:rPr>
                          <w:lang w:eastAsia="zh-CN"/>
                        </w:rPr>
                      </w:pPr>
                      <w:r>
                        <w:rPr>
                          <w:lang w:eastAsia="zh-CN"/>
                        </w:rPr>
                        <w:t>P</w:t>
                      </w:r>
                      <w:r w:rsidRPr="00B80691">
                        <w:rPr>
                          <w:lang w:eastAsia="zh-CN"/>
                        </w:rPr>
                        <w:t>refekt</w:t>
                      </w:r>
                      <w:r>
                        <w:rPr>
                          <w:lang w:eastAsia="zh-CN"/>
                        </w:rPr>
                        <w:t xml:space="preserve">/vicerektor för forskning </w:t>
                      </w:r>
                      <w:r w:rsidRPr="00B80691">
                        <w:rPr>
                          <w:lang w:eastAsia="zh-CN"/>
                        </w:rPr>
                        <w:t>ska fastställa självvärderingsrapporten</w:t>
                      </w:r>
                      <w:r w:rsidR="008D0580">
                        <w:rPr>
                          <w:lang w:eastAsia="zh-CN"/>
                        </w:rPr>
                        <w:t>,</w:t>
                      </w:r>
                      <w:r w:rsidRPr="00B80691">
                        <w:rPr>
                          <w:lang w:eastAsia="zh-CN"/>
                        </w:rPr>
                        <w:t xml:space="preserve"> lämna in </w:t>
                      </w:r>
                      <w:r w:rsidR="00C42427">
                        <w:rPr>
                          <w:lang w:eastAsia="zh-CN"/>
                        </w:rPr>
                        <w:t>den</w:t>
                      </w:r>
                      <w:r w:rsidRPr="00B80691">
                        <w:rPr>
                          <w:lang w:eastAsia="zh-CN"/>
                        </w:rPr>
                        <w:t xml:space="preserve"> och </w:t>
                      </w:r>
                      <w:r w:rsidR="00C42427">
                        <w:rPr>
                          <w:lang w:eastAsia="zh-CN"/>
                        </w:rPr>
                        <w:t>ifylld översikt över examensmål</w:t>
                      </w:r>
                      <w:r w:rsidRPr="00B80691">
                        <w:rPr>
                          <w:lang w:eastAsia="zh-CN"/>
                        </w:rPr>
                        <w:t xml:space="preserve"> </w:t>
                      </w:r>
                      <w:r>
                        <w:rPr>
                          <w:lang w:eastAsia="zh-CN"/>
                        </w:rPr>
                        <w:t xml:space="preserve">till </w:t>
                      </w:r>
                      <w:r w:rsidRPr="00B80691">
                        <w:rPr>
                          <w:lang w:eastAsia="zh-CN"/>
                        </w:rPr>
                        <w:t xml:space="preserve">ansvarig handläggare vid Forskningskansliet </w:t>
                      </w:r>
                      <w:r>
                        <w:rPr>
                          <w:lang w:eastAsia="zh-CN"/>
                        </w:rPr>
                        <w:t>respektive</w:t>
                      </w:r>
                      <w:r w:rsidRPr="00B80691">
                        <w:rPr>
                          <w:lang w:eastAsia="zh-CN"/>
                        </w:rPr>
                        <w:t xml:space="preserve"> Utbildningsadministrativa avdelningen. </w:t>
                      </w:r>
                    </w:p>
                    <w:p w14:paraId="17D04861" w14:textId="77777777" w:rsidR="00212D28" w:rsidRPr="00263E16" w:rsidRDefault="00212D28" w:rsidP="00212D28">
                      <w:pPr>
                        <w:spacing w:line="260" w:lineRule="exact"/>
                        <w:rPr>
                          <w:b/>
                          <w:lang w:eastAsia="zh-CN"/>
                        </w:rPr>
                      </w:pPr>
                    </w:p>
                    <w:p w14:paraId="2C75701B" w14:textId="77777777" w:rsidR="00212D28" w:rsidRPr="00302640" w:rsidRDefault="00212D28" w:rsidP="00212D28">
                      <w:pPr>
                        <w:autoSpaceDE w:val="0"/>
                        <w:autoSpaceDN w:val="0"/>
                        <w:adjustRightInd w:val="0"/>
                        <w:spacing w:after="260" w:line="260" w:lineRule="exact"/>
                      </w:pPr>
                    </w:p>
                  </w:txbxContent>
                </v:textbox>
              </v:shape>
            </w:pict>
          </mc:Fallback>
        </mc:AlternateContent>
      </w:r>
    </w:p>
    <w:p w14:paraId="4337AEB7" w14:textId="77777777" w:rsidR="00212D28" w:rsidRDefault="00212D28" w:rsidP="00212D28">
      <w:pPr>
        <w:autoSpaceDE w:val="0"/>
        <w:autoSpaceDN w:val="0"/>
        <w:adjustRightInd w:val="0"/>
        <w:rPr>
          <w:i/>
          <w:iCs/>
        </w:rPr>
      </w:pPr>
    </w:p>
    <w:p w14:paraId="4A3678A6" w14:textId="77777777" w:rsidR="00212D28" w:rsidRDefault="00212D28" w:rsidP="00212D28">
      <w:pPr>
        <w:autoSpaceDE w:val="0"/>
        <w:autoSpaceDN w:val="0"/>
        <w:adjustRightInd w:val="0"/>
        <w:rPr>
          <w:i/>
          <w:iCs/>
        </w:rPr>
      </w:pPr>
    </w:p>
    <w:p w14:paraId="26BF4DCD" w14:textId="77777777" w:rsidR="00212D28" w:rsidRDefault="00212D28" w:rsidP="00212D28">
      <w:pPr>
        <w:autoSpaceDE w:val="0"/>
        <w:autoSpaceDN w:val="0"/>
        <w:adjustRightInd w:val="0"/>
        <w:rPr>
          <w:i/>
          <w:iCs/>
        </w:rPr>
      </w:pPr>
    </w:p>
    <w:p w14:paraId="14186E9E" w14:textId="77777777" w:rsidR="00212D28" w:rsidRDefault="00212D28" w:rsidP="00212D28">
      <w:pPr>
        <w:autoSpaceDE w:val="0"/>
        <w:autoSpaceDN w:val="0"/>
        <w:adjustRightInd w:val="0"/>
        <w:rPr>
          <w:i/>
          <w:iCs/>
        </w:rPr>
      </w:pPr>
    </w:p>
    <w:p w14:paraId="08585F45" w14:textId="77777777" w:rsidR="00212D28" w:rsidRDefault="00212D28" w:rsidP="00212D28">
      <w:pPr>
        <w:autoSpaceDE w:val="0"/>
        <w:autoSpaceDN w:val="0"/>
        <w:adjustRightInd w:val="0"/>
        <w:rPr>
          <w:i/>
          <w:iCs/>
        </w:rPr>
      </w:pPr>
    </w:p>
    <w:p w14:paraId="414B9290" w14:textId="77777777" w:rsidR="00212D28" w:rsidRDefault="00212D28" w:rsidP="00212D28">
      <w:pPr>
        <w:autoSpaceDE w:val="0"/>
        <w:autoSpaceDN w:val="0"/>
        <w:adjustRightInd w:val="0"/>
        <w:rPr>
          <w:i/>
          <w:iCs/>
        </w:rPr>
      </w:pPr>
    </w:p>
    <w:p w14:paraId="0B427682" w14:textId="77777777" w:rsidR="00212D28" w:rsidRDefault="00212D28" w:rsidP="00212D28">
      <w:pPr>
        <w:autoSpaceDE w:val="0"/>
        <w:autoSpaceDN w:val="0"/>
        <w:adjustRightInd w:val="0"/>
        <w:rPr>
          <w:i/>
          <w:iCs/>
        </w:rPr>
      </w:pPr>
    </w:p>
    <w:p w14:paraId="0FC904B0" w14:textId="77777777" w:rsidR="00212D28" w:rsidRDefault="00212D28" w:rsidP="00212D28">
      <w:pPr>
        <w:autoSpaceDE w:val="0"/>
        <w:autoSpaceDN w:val="0"/>
        <w:adjustRightInd w:val="0"/>
        <w:rPr>
          <w:i/>
          <w:iCs/>
        </w:rPr>
      </w:pPr>
    </w:p>
    <w:p w14:paraId="2DC594E7" w14:textId="77777777" w:rsidR="00212D28" w:rsidRDefault="00212D28" w:rsidP="00212D28">
      <w:pPr>
        <w:autoSpaceDE w:val="0"/>
        <w:autoSpaceDN w:val="0"/>
        <w:adjustRightInd w:val="0"/>
        <w:rPr>
          <w:i/>
          <w:iCs/>
        </w:rPr>
      </w:pPr>
    </w:p>
    <w:p w14:paraId="0FEE27E7" w14:textId="77777777" w:rsidR="00212D28" w:rsidRDefault="00212D28" w:rsidP="00212D28">
      <w:pPr>
        <w:autoSpaceDE w:val="0"/>
        <w:autoSpaceDN w:val="0"/>
        <w:adjustRightInd w:val="0"/>
        <w:rPr>
          <w:i/>
          <w:iCs/>
        </w:rPr>
      </w:pPr>
    </w:p>
    <w:p w14:paraId="3E7D956C" w14:textId="77777777" w:rsidR="00212D28" w:rsidRDefault="00212D28" w:rsidP="00212D28">
      <w:pPr>
        <w:autoSpaceDE w:val="0"/>
        <w:autoSpaceDN w:val="0"/>
        <w:adjustRightInd w:val="0"/>
        <w:rPr>
          <w:i/>
          <w:iCs/>
        </w:rPr>
      </w:pPr>
    </w:p>
    <w:p w14:paraId="72DA152A" w14:textId="77777777" w:rsidR="00212D28" w:rsidRDefault="00212D28" w:rsidP="00212D28">
      <w:pPr>
        <w:autoSpaceDE w:val="0"/>
        <w:autoSpaceDN w:val="0"/>
        <w:adjustRightInd w:val="0"/>
        <w:rPr>
          <w:b/>
          <w:bCs/>
        </w:rPr>
      </w:pPr>
    </w:p>
    <w:p w14:paraId="336AF0A8" w14:textId="77777777" w:rsidR="00212D28" w:rsidRDefault="00212D28" w:rsidP="00212D28">
      <w:pPr>
        <w:autoSpaceDE w:val="0"/>
        <w:autoSpaceDN w:val="0"/>
        <w:adjustRightInd w:val="0"/>
        <w:rPr>
          <w:b/>
          <w:bCs/>
        </w:rPr>
      </w:pPr>
    </w:p>
    <w:p w14:paraId="289F3560" w14:textId="77777777" w:rsidR="00212D28" w:rsidRDefault="00212D28" w:rsidP="00212D28">
      <w:pPr>
        <w:autoSpaceDE w:val="0"/>
        <w:autoSpaceDN w:val="0"/>
        <w:adjustRightInd w:val="0"/>
        <w:rPr>
          <w:b/>
          <w:bCs/>
        </w:rPr>
      </w:pPr>
    </w:p>
    <w:p w14:paraId="7ECF5D44" w14:textId="77777777" w:rsidR="00212D28" w:rsidRDefault="00212D28" w:rsidP="00212D28">
      <w:pPr>
        <w:autoSpaceDE w:val="0"/>
        <w:autoSpaceDN w:val="0"/>
        <w:adjustRightInd w:val="0"/>
        <w:rPr>
          <w:b/>
          <w:bCs/>
        </w:rPr>
      </w:pPr>
    </w:p>
    <w:p w14:paraId="7439FF26" w14:textId="77777777" w:rsidR="00212D28" w:rsidRDefault="00212D28" w:rsidP="00212D28">
      <w:pPr>
        <w:autoSpaceDE w:val="0"/>
        <w:autoSpaceDN w:val="0"/>
        <w:adjustRightInd w:val="0"/>
        <w:rPr>
          <w:b/>
          <w:bCs/>
        </w:rPr>
      </w:pPr>
    </w:p>
    <w:p w14:paraId="6FFE41F9" w14:textId="77777777" w:rsidR="00212D28" w:rsidRDefault="00212D28" w:rsidP="00212D28">
      <w:pPr>
        <w:autoSpaceDE w:val="0"/>
        <w:autoSpaceDN w:val="0"/>
        <w:adjustRightInd w:val="0"/>
        <w:rPr>
          <w:b/>
          <w:bCs/>
        </w:rPr>
      </w:pPr>
    </w:p>
    <w:p w14:paraId="0835E053" w14:textId="77E17C3E" w:rsidR="00212D28" w:rsidRDefault="00212D28" w:rsidP="00212D28">
      <w:pPr>
        <w:autoSpaceDE w:val="0"/>
        <w:autoSpaceDN w:val="0"/>
        <w:adjustRightInd w:val="0"/>
        <w:rPr>
          <w:b/>
          <w:bCs/>
        </w:rPr>
      </w:pPr>
    </w:p>
    <w:p w14:paraId="09C62AE7" w14:textId="4C05AFC5" w:rsidR="00212D28" w:rsidRDefault="00212D28" w:rsidP="00212D28">
      <w:pPr>
        <w:autoSpaceDE w:val="0"/>
        <w:autoSpaceDN w:val="0"/>
        <w:adjustRightInd w:val="0"/>
        <w:rPr>
          <w:b/>
          <w:bCs/>
        </w:rPr>
      </w:pPr>
    </w:p>
    <w:p w14:paraId="12688DB4" w14:textId="206850A9" w:rsidR="00212D28" w:rsidRDefault="00852033" w:rsidP="00212D28">
      <w:pPr>
        <w:autoSpaceDE w:val="0"/>
        <w:autoSpaceDN w:val="0"/>
        <w:adjustRightInd w:val="0"/>
        <w:rPr>
          <w:b/>
          <w:bCs/>
        </w:rPr>
      </w:pPr>
      <w:r>
        <w:rPr>
          <w:b/>
          <w:bCs/>
          <w:noProof/>
        </w:rPr>
        <w:lastRenderedPageBreak/>
        <mc:AlternateContent>
          <mc:Choice Requires="wps">
            <w:drawing>
              <wp:anchor distT="0" distB="0" distL="114300" distR="114300" simplePos="0" relativeHeight="251674624" behindDoc="0" locked="0" layoutInCell="1" allowOverlap="1" wp14:anchorId="70529257" wp14:editId="367CD44A">
                <wp:simplePos x="0" y="0"/>
                <wp:positionH relativeFrom="column">
                  <wp:posOffset>-25656</wp:posOffset>
                </wp:positionH>
                <wp:positionV relativeFrom="paragraph">
                  <wp:posOffset>-163830</wp:posOffset>
                </wp:positionV>
                <wp:extent cx="5400000" cy="4191000"/>
                <wp:effectExtent l="0" t="0" r="10795" b="12700"/>
                <wp:wrapNone/>
                <wp:docPr id="18" name="Textruta 18"/>
                <wp:cNvGraphicFramePr/>
                <a:graphic xmlns:a="http://schemas.openxmlformats.org/drawingml/2006/main">
                  <a:graphicData uri="http://schemas.microsoft.com/office/word/2010/wordprocessingShape">
                    <wps:wsp>
                      <wps:cNvSpPr txBox="1"/>
                      <wps:spPr>
                        <a:xfrm>
                          <a:off x="0" y="0"/>
                          <a:ext cx="5400000" cy="4191000"/>
                        </a:xfrm>
                        <a:prstGeom prst="rect">
                          <a:avLst/>
                        </a:prstGeom>
                        <a:solidFill>
                          <a:schemeClr val="lt1"/>
                        </a:solidFill>
                        <a:ln w="6350">
                          <a:solidFill>
                            <a:prstClr val="black"/>
                          </a:solidFill>
                        </a:ln>
                      </wps:spPr>
                      <wps:txbx>
                        <w:txbxContent>
                          <w:p w14:paraId="1AB39AF1" w14:textId="77777777" w:rsidR="00212D28" w:rsidRPr="00302640" w:rsidRDefault="00212D28" w:rsidP="00212D28">
                            <w:r w:rsidRPr="00302640">
                              <w:t xml:space="preserve">Mall för </w:t>
                            </w:r>
                            <w:r>
                              <w:t>självvärderingsrapport</w:t>
                            </w:r>
                            <w:r w:rsidRPr="00302640">
                              <w:t xml:space="preserve"> till</w:t>
                            </w:r>
                            <w:r>
                              <w:t>hör</w:t>
                            </w:r>
                            <w:r w:rsidRPr="00302640">
                              <w:t xml:space="preserve"> </w:t>
                            </w:r>
                            <w:r>
                              <w:t>Riktlinjer</w:t>
                            </w:r>
                            <w:r w:rsidRPr="00302640">
                              <w:t xml:space="preserve"> för utbildning</w:t>
                            </w:r>
                            <w:r>
                              <w:t>sutvärderingar</w:t>
                            </w:r>
                            <w:r w:rsidRPr="00302640">
                              <w:t xml:space="preserve"> och </w:t>
                            </w:r>
                            <w:r>
                              <w:t xml:space="preserve">är </w:t>
                            </w:r>
                            <w:r w:rsidRPr="00302640">
                              <w:t xml:space="preserve">obligatorisk att använda. </w:t>
                            </w:r>
                          </w:p>
                          <w:p w14:paraId="774BC9FE" w14:textId="723A8267" w:rsidR="00212D28" w:rsidRPr="00302640" w:rsidRDefault="00212D28" w:rsidP="00212D28">
                            <w:pPr>
                              <w:numPr>
                                <w:ilvl w:val="0"/>
                                <w:numId w:val="8"/>
                              </w:numPr>
                              <w:spacing w:after="260" w:line="260" w:lineRule="exact"/>
                              <w:rPr>
                                <w:b/>
                                <w:lang w:eastAsia="zh-CN"/>
                              </w:rPr>
                            </w:pPr>
                            <w:r w:rsidRPr="00302640">
                              <w:rPr>
                                <w:lang w:eastAsia="zh-CN"/>
                              </w:rPr>
                              <w:t>Rapporten ska vara beskrivande och, när så är lämpligt, analyserande</w:t>
                            </w:r>
                            <w:r>
                              <w:rPr>
                                <w:lang w:eastAsia="zh-CN"/>
                              </w:rPr>
                              <w:t xml:space="preserve"> och värderande</w:t>
                            </w:r>
                            <w:r w:rsidRPr="00302640">
                              <w:rPr>
                                <w:lang w:eastAsia="zh-CN"/>
                              </w:rPr>
                              <w:t>, och i förekommande fall, belysa</w:t>
                            </w:r>
                            <w:r>
                              <w:rPr>
                                <w:lang w:eastAsia="zh-CN"/>
                              </w:rPr>
                              <w:t>s</w:t>
                            </w:r>
                            <w:r w:rsidRPr="00302640">
                              <w:rPr>
                                <w:lang w:eastAsia="zh-CN"/>
                              </w:rPr>
                              <w:t xml:space="preserve"> med exempel</w:t>
                            </w:r>
                            <w:r>
                              <w:rPr>
                                <w:lang w:eastAsia="zh-CN"/>
                              </w:rPr>
                              <w:t xml:space="preserve">. </w:t>
                            </w:r>
                            <w:r w:rsidR="0031536F">
                              <w:t xml:space="preserve">Styrkor och utvecklingsområden ska även anges. </w:t>
                            </w:r>
                            <w:r>
                              <w:rPr>
                                <w:lang w:eastAsia="zh-CN"/>
                              </w:rPr>
                              <w:t xml:space="preserve">Se även slutnot. </w:t>
                            </w:r>
                          </w:p>
                          <w:p w14:paraId="31910930" w14:textId="77777777" w:rsidR="00212D28" w:rsidRPr="00302640" w:rsidRDefault="00212D28" w:rsidP="00212D28">
                            <w:pPr>
                              <w:numPr>
                                <w:ilvl w:val="0"/>
                                <w:numId w:val="8"/>
                              </w:numPr>
                              <w:spacing w:after="260" w:line="260" w:lineRule="exact"/>
                              <w:rPr>
                                <w:b/>
                                <w:lang w:eastAsia="zh-CN"/>
                              </w:rPr>
                            </w:pPr>
                            <w:r w:rsidRPr="00302640">
                              <w:rPr>
                                <w:lang w:eastAsia="zh-CN"/>
                              </w:rPr>
                              <w:t>Rapporten ska utgå från aktuella förhållanden</w:t>
                            </w:r>
                            <w:r>
                              <w:rPr>
                                <w:lang w:eastAsia="zh-CN"/>
                              </w:rPr>
                              <w:t xml:space="preserve"> och planerad utveckling</w:t>
                            </w:r>
                            <w:r w:rsidRPr="00302640">
                              <w:rPr>
                                <w:lang w:eastAsia="zh-CN"/>
                              </w:rPr>
                              <w:t xml:space="preserve">. </w:t>
                            </w:r>
                          </w:p>
                          <w:p w14:paraId="241A5047" w14:textId="77777777" w:rsidR="00212D28" w:rsidRPr="00302640" w:rsidRDefault="00212D28" w:rsidP="00212D28">
                            <w:pPr>
                              <w:numPr>
                                <w:ilvl w:val="0"/>
                                <w:numId w:val="8"/>
                              </w:numPr>
                              <w:spacing w:after="260" w:line="260" w:lineRule="exact"/>
                              <w:rPr>
                                <w:b/>
                                <w:lang w:eastAsia="zh-CN"/>
                              </w:rPr>
                            </w:pPr>
                            <w:r w:rsidRPr="00302640">
                              <w:rPr>
                                <w:lang w:eastAsia="zh-CN"/>
                              </w:rPr>
                              <w:t>Rapportens olika delar ska tillsammans ge en helhetsbild av utbildningen, utan länkar till ytterligare information.</w:t>
                            </w:r>
                          </w:p>
                          <w:p w14:paraId="20868578" w14:textId="77777777" w:rsidR="00212D28" w:rsidRPr="00302640" w:rsidRDefault="00212D28" w:rsidP="00212D28">
                            <w:pPr>
                              <w:numPr>
                                <w:ilvl w:val="0"/>
                                <w:numId w:val="8"/>
                              </w:numPr>
                              <w:spacing w:after="260" w:line="260" w:lineRule="exact"/>
                              <w:rPr>
                                <w:b/>
                                <w:lang w:eastAsia="zh-CN"/>
                              </w:rPr>
                            </w:pPr>
                            <w:r w:rsidRPr="00302640">
                              <w:rPr>
                                <w:lang w:eastAsia="zh-CN"/>
                              </w:rPr>
                              <w:t>Kriterierna är numrerade. Det finns därmed möjlighet att referera mellan olika kriterier.</w:t>
                            </w:r>
                          </w:p>
                          <w:p w14:paraId="63BAFF9E" w14:textId="77777777" w:rsidR="00212D28" w:rsidRDefault="00212D28" w:rsidP="00212D28">
                            <w:pPr>
                              <w:numPr>
                                <w:ilvl w:val="0"/>
                                <w:numId w:val="8"/>
                              </w:numPr>
                              <w:autoSpaceDE w:val="0"/>
                              <w:autoSpaceDN w:val="0"/>
                              <w:adjustRightInd w:val="0"/>
                              <w:spacing w:after="260" w:line="260" w:lineRule="exact"/>
                            </w:pPr>
                            <w:r w:rsidRPr="00302640">
                              <w:rPr>
                                <w:lang w:eastAsia="zh-CN"/>
                              </w:rPr>
                              <w:t>Rapporten ska maximalt omfatta 20</w:t>
                            </w:r>
                            <w:r>
                              <w:rPr>
                                <w:lang w:eastAsia="zh-CN"/>
                              </w:rPr>
                              <w:t>–</w:t>
                            </w:r>
                            <w:r w:rsidRPr="00302640">
                              <w:rPr>
                                <w:lang w:eastAsia="zh-CN"/>
                              </w:rPr>
                              <w:t>30 sidor, inklusive ”</w:t>
                            </w:r>
                            <w:proofErr w:type="spellStart"/>
                            <w:r w:rsidRPr="00302640">
                              <w:rPr>
                                <w:lang w:eastAsia="zh-CN"/>
                              </w:rPr>
                              <w:t>malltext</w:t>
                            </w:r>
                            <w:proofErr w:type="spellEnd"/>
                            <w:r w:rsidRPr="00302640">
                              <w:rPr>
                                <w:lang w:eastAsia="zh-CN"/>
                              </w:rPr>
                              <w:t>”.</w:t>
                            </w:r>
                            <w:r>
                              <w:rPr>
                                <w:lang w:eastAsia="zh-CN"/>
                              </w:rPr>
                              <w:t xml:space="preserve"> Sidantal per kriterium kan variera beroende på vilket program som självvärderingen avser. </w:t>
                            </w:r>
                          </w:p>
                          <w:p w14:paraId="17ED44FD" w14:textId="77777777" w:rsidR="00212D28" w:rsidRDefault="00212D28" w:rsidP="00212D28">
                            <w:pPr>
                              <w:numPr>
                                <w:ilvl w:val="0"/>
                                <w:numId w:val="8"/>
                              </w:numPr>
                              <w:autoSpaceDE w:val="0"/>
                              <w:autoSpaceDN w:val="0"/>
                              <w:adjustRightInd w:val="0"/>
                              <w:spacing w:after="260" w:line="260" w:lineRule="exact"/>
                            </w:pPr>
                            <w:r>
                              <w:t>”</w:t>
                            </w:r>
                            <w:proofErr w:type="spellStart"/>
                            <w:r>
                              <w:t>Malltext</w:t>
                            </w:r>
                            <w:proofErr w:type="spellEnd"/>
                            <w:r>
                              <w:t>” och k</w:t>
                            </w:r>
                            <w:r w:rsidRPr="001D669D">
                              <w:t>riterier får inte tas bort, förutom de som gäller specifikt för utbildning på forskarnivå då självvärderingen är för utbildning på grundnivå eller avancerad nivå. Nya underrubriker får läggas till.</w:t>
                            </w:r>
                          </w:p>
                          <w:p w14:paraId="047C69AB" w14:textId="27889451" w:rsidR="00212D28" w:rsidRPr="00302640" w:rsidRDefault="00212D28" w:rsidP="00212D28">
                            <w:pPr>
                              <w:numPr>
                                <w:ilvl w:val="0"/>
                                <w:numId w:val="8"/>
                              </w:numPr>
                              <w:autoSpaceDE w:val="0"/>
                              <w:autoSpaceDN w:val="0"/>
                              <w:adjustRightInd w:val="0"/>
                              <w:spacing w:after="260" w:line="260" w:lineRule="exact"/>
                            </w:pPr>
                            <w:r>
                              <w:t>Obligatoriska bilagor till självvärderingsrapporten</w:t>
                            </w:r>
                            <w:r w:rsidR="00961709">
                              <w:t xml:space="preserve"> är a</w:t>
                            </w:r>
                            <w:r>
                              <w:t xml:space="preserve">llmän studieplan (forskarnivå), utbildningsplan (grundnivå och avancerad nivå) </w:t>
                            </w:r>
                            <w:r w:rsidRPr="00537C36">
                              <w:t xml:space="preserve">och </w:t>
                            </w:r>
                            <w:r w:rsidR="004B3328" w:rsidRPr="00537C36">
                              <w:t>översikt över examensmål.</w:t>
                            </w:r>
                          </w:p>
                          <w:p w14:paraId="33EE6ABC" w14:textId="77777777" w:rsidR="00212D28" w:rsidRDefault="00212D28" w:rsidP="00212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29257" id="_x0000_t202" coordsize="21600,21600" o:spt="202" path="m,l,21600r21600,l21600,xe">
                <v:stroke joinstyle="miter"/>
                <v:path gradientshapeok="t" o:connecttype="rect"/>
              </v:shapetype>
              <v:shape id="Textruta 18" o:spid="_x0000_s1028" type="#_x0000_t202" style="position:absolute;margin-left:-2pt;margin-top:-12.9pt;width:425.2pt;height:3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" fillcolor="white [3201]" strokeweight=".5pt">
                <v:textbox>
                  <w:txbxContent>
                    <w:p w14:paraId="1AB39AF1" w14:textId="77777777" w:rsidR="00212D28" w:rsidRPr="00302640" w:rsidRDefault="00212D28" w:rsidP="00212D28">
                      <w:r w:rsidRPr="00302640">
                        <w:t xml:space="preserve">Mall för </w:t>
                      </w:r>
                      <w:r>
                        <w:t>självvärderingsrapport</w:t>
                      </w:r>
                      <w:r w:rsidRPr="00302640">
                        <w:t xml:space="preserve"> till</w:t>
                      </w:r>
                      <w:r>
                        <w:t>hör</w:t>
                      </w:r>
                      <w:r w:rsidRPr="00302640">
                        <w:t xml:space="preserve"> </w:t>
                      </w:r>
                      <w:r>
                        <w:t>Riktlinjer</w:t>
                      </w:r>
                      <w:r w:rsidRPr="00302640">
                        <w:t xml:space="preserve"> för utbildning</w:t>
                      </w:r>
                      <w:r>
                        <w:t>sutvärderingar</w:t>
                      </w:r>
                      <w:r w:rsidRPr="00302640">
                        <w:t xml:space="preserve"> och </w:t>
                      </w:r>
                      <w:r>
                        <w:t xml:space="preserve">är </w:t>
                      </w:r>
                      <w:r w:rsidRPr="00302640">
                        <w:t xml:space="preserve">obligatorisk att använda. </w:t>
                      </w:r>
                    </w:p>
                    <w:p w14:paraId="774BC9FE" w14:textId="723A8267" w:rsidR="00212D28" w:rsidRPr="00302640" w:rsidRDefault="00212D28" w:rsidP="00212D28">
                      <w:pPr>
                        <w:numPr>
                          <w:ilvl w:val="0"/>
                          <w:numId w:val="8"/>
                        </w:numPr>
                        <w:spacing w:after="260" w:line="260" w:lineRule="exact"/>
                        <w:rPr>
                          <w:b/>
                          <w:lang w:eastAsia="zh-CN"/>
                        </w:rPr>
                      </w:pPr>
                      <w:r w:rsidRPr="00302640">
                        <w:rPr>
                          <w:lang w:eastAsia="zh-CN"/>
                        </w:rPr>
                        <w:t>Rapporten ska vara beskrivande och, när så är lämpligt, analyserande</w:t>
                      </w:r>
                      <w:r>
                        <w:rPr>
                          <w:lang w:eastAsia="zh-CN"/>
                        </w:rPr>
                        <w:t xml:space="preserve"> och värderande</w:t>
                      </w:r>
                      <w:r w:rsidRPr="00302640">
                        <w:rPr>
                          <w:lang w:eastAsia="zh-CN"/>
                        </w:rPr>
                        <w:t>, och i förekommande fall, belysa</w:t>
                      </w:r>
                      <w:r>
                        <w:rPr>
                          <w:lang w:eastAsia="zh-CN"/>
                        </w:rPr>
                        <w:t>s</w:t>
                      </w:r>
                      <w:r w:rsidRPr="00302640">
                        <w:rPr>
                          <w:lang w:eastAsia="zh-CN"/>
                        </w:rPr>
                        <w:t xml:space="preserve"> med exempel</w:t>
                      </w:r>
                      <w:r>
                        <w:rPr>
                          <w:lang w:eastAsia="zh-CN"/>
                        </w:rPr>
                        <w:t xml:space="preserve">. </w:t>
                      </w:r>
                      <w:r w:rsidR="0031536F">
                        <w:t xml:space="preserve">Styrkor och utvecklingsområden ska även anges. </w:t>
                      </w:r>
                      <w:r>
                        <w:rPr>
                          <w:lang w:eastAsia="zh-CN"/>
                        </w:rPr>
                        <w:t xml:space="preserve">Se även slutnot. </w:t>
                      </w:r>
                    </w:p>
                    <w:p w14:paraId="31910930" w14:textId="77777777" w:rsidR="00212D28" w:rsidRPr="00302640" w:rsidRDefault="00212D28" w:rsidP="00212D28">
                      <w:pPr>
                        <w:numPr>
                          <w:ilvl w:val="0"/>
                          <w:numId w:val="8"/>
                        </w:numPr>
                        <w:spacing w:after="260" w:line="260" w:lineRule="exact"/>
                        <w:rPr>
                          <w:b/>
                          <w:lang w:eastAsia="zh-CN"/>
                        </w:rPr>
                      </w:pPr>
                      <w:r w:rsidRPr="00302640">
                        <w:rPr>
                          <w:lang w:eastAsia="zh-CN"/>
                        </w:rPr>
                        <w:t>Rapporten ska utgå från aktuella förhållanden</w:t>
                      </w:r>
                      <w:r>
                        <w:rPr>
                          <w:lang w:eastAsia="zh-CN"/>
                        </w:rPr>
                        <w:t xml:space="preserve"> och planerad utveckling</w:t>
                      </w:r>
                      <w:r w:rsidRPr="00302640">
                        <w:rPr>
                          <w:lang w:eastAsia="zh-CN"/>
                        </w:rPr>
                        <w:t xml:space="preserve">. </w:t>
                      </w:r>
                    </w:p>
                    <w:p w14:paraId="241A5047" w14:textId="77777777" w:rsidR="00212D28" w:rsidRPr="00302640" w:rsidRDefault="00212D28" w:rsidP="00212D28">
                      <w:pPr>
                        <w:numPr>
                          <w:ilvl w:val="0"/>
                          <w:numId w:val="8"/>
                        </w:numPr>
                        <w:spacing w:after="260" w:line="260" w:lineRule="exact"/>
                        <w:rPr>
                          <w:b/>
                          <w:lang w:eastAsia="zh-CN"/>
                        </w:rPr>
                      </w:pPr>
                      <w:r w:rsidRPr="00302640">
                        <w:rPr>
                          <w:lang w:eastAsia="zh-CN"/>
                        </w:rPr>
                        <w:t>Rapportens olika delar ska tillsammans ge en helhetsbild av utbildningen, utan länkar till ytterligare information.</w:t>
                      </w:r>
                    </w:p>
                    <w:p w14:paraId="20868578" w14:textId="77777777" w:rsidR="00212D28" w:rsidRPr="00302640" w:rsidRDefault="00212D28" w:rsidP="00212D28">
                      <w:pPr>
                        <w:numPr>
                          <w:ilvl w:val="0"/>
                          <w:numId w:val="8"/>
                        </w:numPr>
                        <w:spacing w:after="260" w:line="260" w:lineRule="exact"/>
                        <w:rPr>
                          <w:b/>
                          <w:lang w:eastAsia="zh-CN"/>
                        </w:rPr>
                      </w:pPr>
                      <w:r w:rsidRPr="00302640">
                        <w:rPr>
                          <w:lang w:eastAsia="zh-CN"/>
                        </w:rPr>
                        <w:t>Kriterierna är numrerade. Det finns därmed möjlighet att referera mellan olika kriterier.</w:t>
                      </w:r>
                    </w:p>
                    <w:p w14:paraId="63BAFF9E" w14:textId="77777777" w:rsidR="00212D28" w:rsidRDefault="00212D28" w:rsidP="00212D28">
                      <w:pPr>
                        <w:numPr>
                          <w:ilvl w:val="0"/>
                          <w:numId w:val="8"/>
                        </w:numPr>
                        <w:autoSpaceDE w:val="0"/>
                        <w:autoSpaceDN w:val="0"/>
                        <w:adjustRightInd w:val="0"/>
                        <w:spacing w:after="260" w:line="260" w:lineRule="exact"/>
                      </w:pPr>
                      <w:r w:rsidRPr="00302640">
                        <w:rPr>
                          <w:lang w:eastAsia="zh-CN"/>
                        </w:rPr>
                        <w:t>Rapporten ska maximalt omfatta 20</w:t>
                      </w:r>
                      <w:r>
                        <w:rPr>
                          <w:lang w:eastAsia="zh-CN"/>
                        </w:rPr>
                        <w:t>–</w:t>
                      </w:r>
                      <w:r w:rsidRPr="00302640">
                        <w:rPr>
                          <w:lang w:eastAsia="zh-CN"/>
                        </w:rPr>
                        <w:t>30 sidor, inklusive ”</w:t>
                      </w:r>
                      <w:proofErr w:type="spellStart"/>
                      <w:r w:rsidRPr="00302640">
                        <w:rPr>
                          <w:lang w:eastAsia="zh-CN"/>
                        </w:rPr>
                        <w:t>malltext</w:t>
                      </w:r>
                      <w:proofErr w:type="spellEnd"/>
                      <w:r w:rsidRPr="00302640">
                        <w:rPr>
                          <w:lang w:eastAsia="zh-CN"/>
                        </w:rPr>
                        <w:t>”.</w:t>
                      </w:r>
                      <w:r>
                        <w:rPr>
                          <w:lang w:eastAsia="zh-CN"/>
                        </w:rPr>
                        <w:t xml:space="preserve"> Sidantal per kriterium kan variera beroende på vilket program som självvärderingen avser. </w:t>
                      </w:r>
                    </w:p>
                    <w:p w14:paraId="17ED44FD" w14:textId="77777777" w:rsidR="00212D28" w:rsidRDefault="00212D28" w:rsidP="00212D28">
                      <w:pPr>
                        <w:numPr>
                          <w:ilvl w:val="0"/>
                          <w:numId w:val="8"/>
                        </w:numPr>
                        <w:autoSpaceDE w:val="0"/>
                        <w:autoSpaceDN w:val="0"/>
                        <w:adjustRightInd w:val="0"/>
                        <w:spacing w:after="260" w:line="260" w:lineRule="exact"/>
                      </w:pPr>
                      <w:r>
                        <w:t>”</w:t>
                      </w:r>
                      <w:proofErr w:type="spellStart"/>
                      <w:r>
                        <w:t>Malltext</w:t>
                      </w:r>
                      <w:proofErr w:type="spellEnd"/>
                      <w:r>
                        <w:t>” och k</w:t>
                      </w:r>
                      <w:r w:rsidRPr="001D669D">
                        <w:t>riterier får inte tas bort, förutom de som gäller specifikt för utbildning på forskarnivå då självvärderingen är för utbildning på grundnivå eller avancerad nivå. Nya underrubriker får läggas till.</w:t>
                      </w:r>
                    </w:p>
                    <w:p w14:paraId="047C69AB" w14:textId="27889451" w:rsidR="00212D28" w:rsidRPr="00302640" w:rsidRDefault="00212D28" w:rsidP="00212D28">
                      <w:pPr>
                        <w:numPr>
                          <w:ilvl w:val="0"/>
                          <w:numId w:val="8"/>
                        </w:numPr>
                        <w:autoSpaceDE w:val="0"/>
                        <w:autoSpaceDN w:val="0"/>
                        <w:adjustRightInd w:val="0"/>
                        <w:spacing w:after="260" w:line="260" w:lineRule="exact"/>
                      </w:pPr>
                      <w:r>
                        <w:t>Obligatoriska bilagor till självvärderingsrapporten</w:t>
                      </w:r>
                      <w:r w:rsidR="00961709">
                        <w:t xml:space="preserve"> är a</w:t>
                      </w:r>
                      <w:r>
                        <w:t xml:space="preserve">llmän studieplan (forskarnivå), utbildningsplan (grundnivå och avancerad nivå) </w:t>
                      </w:r>
                      <w:r w:rsidRPr="00537C36">
                        <w:t xml:space="preserve">och </w:t>
                      </w:r>
                      <w:r w:rsidR="004B3328" w:rsidRPr="00537C36">
                        <w:t>översikt över examensmål.</w:t>
                      </w:r>
                    </w:p>
                    <w:p w14:paraId="33EE6ABC" w14:textId="77777777" w:rsidR="00212D28" w:rsidRDefault="00212D28" w:rsidP="00212D28"/>
                  </w:txbxContent>
                </v:textbox>
              </v:shape>
            </w:pict>
          </mc:Fallback>
        </mc:AlternateContent>
      </w:r>
    </w:p>
    <w:p w14:paraId="5010E531" w14:textId="77777777" w:rsidR="00212D28" w:rsidRDefault="00212D28" w:rsidP="00212D28">
      <w:pPr>
        <w:autoSpaceDE w:val="0"/>
        <w:autoSpaceDN w:val="0"/>
        <w:adjustRightInd w:val="0"/>
        <w:rPr>
          <w:b/>
          <w:bCs/>
        </w:rPr>
      </w:pPr>
    </w:p>
    <w:p w14:paraId="3335687C" w14:textId="77777777" w:rsidR="00212D28" w:rsidRDefault="00212D28" w:rsidP="00212D28">
      <w:pPr>
        <w:autoSpaceDE w:val="0"/>
        <w:autoSpaceDN w:val="0"/>
        <w:adjustRightInd w:val="0"/>
        <w:rPr>
          <w:b/>
          <w:bCs/>
        </w:rPr>
      </w:pPr>
    </w:p>
    <w:p w14:paraId="22F6352A" w14:textId="77777777" w:rsidR="00212D28" w:rsidRDefault="00212D28" w:rsidP="00212D28">
      <w:pPr>
        <w:autoSpaceDE w:val="0"/>
        <w:autoSpaceDN w:val="0"/>
        <w:adjustRightInd w:val="0"/>
        <w:rPr>
          <w:b/>
          <w:bCs/>
        </w:rPr>
      </w:pPr>
    </w:p>
    <w:p w14:paraId="5A62571C" w14:textId="77777777" w:rsidR="00212D28" w:rsidRDefault="00212D28" w:rsidP="00212D28">
      <w:pPr>
        <w:autoSpaceDE w:val="0"/>
        <w:autoSpaceDN w:val="0"/>
        <w:adjustRightInd w:val="0"/>
        <w:rPr>
          <w:b/>
          <w:bCs/>
        </w:rPr>
      </w:pPr>
    </w:p>
    <w:p w14:paraId="09B4B89F" w14:textId="77777777" w:rsidR="00212D28" w:rsidRDefault="00212D28" w:rsidP="00212D28">
      <w:pPr>
        <w:autoSpaceDE w:val="0"/>
        <w:autoSpaceDN w:val="0"/>
        <w:adjustRightInd w:val="0"/>
        <w:rPr>
          <w:b/>
          <w:bCs/>
        </w:rPr>
      </w:pPr>
    </w:p>
    <w:p w14:paraId="751B715E" w14:textId="77777777" w:rsidR="00212D28" w:rsidRDefault="00212D28" w:rsidP="00212D28">
      <w:pPr>
        <w:autoSpaceDE w:val="0"/>
        <w:autoSpaceDN w:val="0"/>
        <w:adjustRightInd w:val="0"/>
        <w:rPr>
          <w:b/>
          <w:bCs/>
        </w:rPr>
      </w:pPr>
    </w:p>
    <w:p w14:paraId="38D91989" w14:textId="77777777" w:rsidR="00212D28" w:rsidRDefault="00212D28" w:rsidP="00212D28">
      <w:pPr>
        <w:autoSpaceDE w:val="0"/>
        <w:autoSpaceDN w:val="0"/>
        <w:adjustRightInd w:val="0"/>
        <w:rPr>
          <w:b/>
          <w:bCs/>
        </w:rPr>
      </w:pPr>
    </w:p>
    <w:p w14:paraId="7BB5764E" w14:textId="77777777" w:rsidR="00212D28" w:rsidRDefault="00212D28" w:rsidP="00212D28">
      <w:pPr>
        <w:autoSpaceDE w:val="0"/>
        <w:autoSpaceDN w:val="0"/>
        <w:adjustRightInd w:val="0"/>
        <w:rPr>
          <w:b/>
          <w:bCs/>
        </w:rPr>
      </w:pPr>
    </w:p>
    <w:p w14:paraId="7B8890DC" w14:textId="77777777" w:rsidR="00212D28" w:rsidRDefault="00212D28" w:rsidP="00212D28">
      <w:pPr>
        <w:autoSpaceDE w:val="0"/>
        <w:autoSpaceDN w:val="0"/>
        <w:adjustRightInd w:val="0"/>
        <w:rPr>
          <w:b/>
          <w:bCs/>
        </w:rPr>
      </w:pPr>
    </w:p>
    <w:p w14:paraId="412A31F2" w14:textId="77777777" w:rsidR="00212D28" w:rsidRDefault="00212D28" w:rsidP="00212D28">
      <w:pPr>
        <w:autoSpaceDE w:val="0"/>
        <w:autoSpaceDN w:val="0"/>
        <w:adjustRightInd w:val="0"/>
        <w:rPr>
          <w:b/>
          <w:bCs/>
        </w:rPr>
      </w:pPr>
    </w:p>
    <w:p w14:paraId="0ACAEBA8" w14:textId="77777777" w:rsidR="00212D28" w:rsidRDefault="00212D28" w:rsidP="00212D28">
      <w:pPr>
        <w:autoSpaceDE w:val="0"/>
        <w:autoSpaceDN w:val="0"/>
        <w:adjustRightInd w:val="0"/>
        <w:rPr>
          <w:b/>
          <w:bCs/>
        </w:rPr>
      </w:pPr>
    </w:p>
    <w:p w14:paraId="25BF3E3C" w14:textId="77777777" w:rsidR="00212D28" w:rsidRDefault="00212D28" w:rsidP="00212D28">
      <w:pPr>
        <w:autoSpaceDE w:val="0"/>
        <w:autoSpaceDN w:val="0"/>
        <w:adjustRightInd w:val="0"/>
        <w:rPr>
          <w:b/>
          <w:bCs/>
        </w:rPr>
      </w:pPr>
    </w:p>
    <w:p w14:paraId="34C35219" w14:textId="77777777" w:rsidR="00212D28" w:rsidRDefault="00212D28" w:rsidP="00212D28">
      <w:pPr>
        <w:autoSpaceDE w:val="0"/>
        <w:autoSpaceDN w:val="0"/>
        <w:adjustRightInd w:val="0"/>
        <w:rPr>
          <w:b/>
          <w:bCs/>
        </w:rPr>
      </w:pPr>
    </w:p>
    <w:p w14:paraId="44315BCE" w14:textId="77777777" w:rsidR="00212D28" w:rsidRDefault="00212D28" w:rsidP="00212D28">
      <w:pPr>
        <w:pStyle w:val="Rubrik2"/>
      </w:pPr>
    </w:p>
    <w:p w14:paraId="28C898B0" w14:textId="77777777" w:rsidR="0031536F" w:rsidRDefault="0031536F" w:rsidP="00212D28">
      <w:pPr>
        <w:pStyle w:val="Rubrik2"/>
      </w:pPr>
    </w:p>
    <w:p w14:paraId="349BB5B1" w14:textId="27635535" w:rsidR="00212D28" w:rsidRPr="00263E16" w:rsidRDefault="00212D28" w:rsidP="00212D28">
      <w:pPr>
        <w:pStyle w:val="Rubrik2"/>
      </w:pPr>
      <w:r>
        <w:rPr>
          <w:noProof/>
        </w:rPr>
        <mc:AlternateContent>
          <mc:Choice Requires="wps">
            <w:drawing>
              <wp:anchor distT="0" distB="0" distL="114300" distR="114300" simplePos="0" relativeHeight="251673600" behindDoc="0" locked="0" layoutInCell="1" allowOverlap="1" wp14:anchorId="62AA5F92" wp14:editId="68E3EEE4">
                <wp:simplePos x="0" y="0"/>
                <wp:positionH relativeFrom="column">
                  <wp:posOffset>-26670</wp:posOffset>
                </wp:positionH>
                <wp:positionV relativeFrom="paragraph">
                  <wp:posOffset>443865</wp:posOffset>
                </wp:positionV>
                <wp:extent cx="5400000" cy="1828800"/>
                <wp:effectExtent l="0" t="0" r="10795" b="13970"/>
                <wp:wrapSquare wrapText="bothSides"/>
                <wp:docPr id="5" name="Textruta 5"/>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15EAC3A" w14:textId="77777777" w:rsidR="00212D28" w:rsidRDefault="00212D28" w:rsidP="00212D28">
                            <w:pPr>
                              <w:pStyle w:val="Punktlista"/>
                              <w:rPr>
                                <w:rFonts w:ascii="Times New Roman" w:hAnsi="Times New Roman" w:cs="Times New Roman"/>
                              </w:rPr>
                            </w:pPr>
                            <w:r w:rsidRPr="00815FEB">
                              <w:rPr>
                                <w:rFonts w:ascii="Times New Roman" w:hAnsi="Times New Roman" w:cs="Times New Roman"/>
                              </w:rPr>
                              <w:t xml:space="preserve">Sammanfattning av självvärderingen i form av de styrkor och utvecklingsområden som har identifierats.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Pr>
                                <w:rFonts w:ascii="Times New Roman" w:hAnsi="Times New Roman" w:cs="Times New Roman"/>
                              </w:rPr>
                              <w:t xml:space="preserve">Cirka 1/3 sida.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AA5F92" id="Textruta 5" o:spid="_x0000_s1029" type="#_x0000_t202" style="position:absolute;margin-left:-2.1pt;margin-top:34.95pt;width:425.2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" filled="f" strokeweight=".5pt">
                <v:textbox style="mso-fit-shape-to-text:t">
                  <w:txbxContent>
                    <w:p w14:paraId="715EAC3A" w14:textId="77777777" w:rsidR="00212D28" w:rsidRDefault="00212D28" w:rsidP="00212D28">
                      <w:pPr>
                        <w:pStyle w:val="Punktlista"/>
                        <w:rPr>
                          <w:rFonts w:ascii="Times New Roman" w:hAnsi="Times New Roman" w:cs="Times New Roman"/>
                        </w:rPr>
                      </w:pPr>
                      <w:r w:rsidRPr="00815FEB">
                        <w:rPr>
                          <w:rFonts w:ascii="Times New Roman" w:hAnsi="Times New Roman" w:cs="Times New Roman"/>
                        </w:rPr>
                        <w:t xml:space="preserve">Sammanfattning av självvärderingen i form av de styrkor och utvecklingsområden som har identifierats.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Pr>
                          <w:rFonts w:ascii="Times New Roman" w:hAnsi="Times New Roman" w:cs="Times New Roman"/>
                        </w:rPr>
                        <w:t xml:space="preserve">Cirka 1/3 sida. </w:t>
                      </w:r>
                    </w:p>
                  </w:txbxContent>
                </v:textbox>
                <w10:wrap type="square"/>
              </v:shape>
            </w:pict>
          </mc:Fallback>
        </mc:AlternateContent>
      </w:r>
      <w:r>
        <w:t>S</w:t>
      </w:r>
      <w:r w:rsidRPr="00815FEB">
        <w:t>ammanfattning</w:t>
      </w:r>
    </w:p>
    <w:p w14:paraId="5496288F" w14:textId="77777777" w:rsidR="00212D28" w:rsidRPr="00815FEB" w:rsidRDefault="00212D28" w:rsidP="00212D28">
      <w:pPr>
        <w:autoSpaceDE w:val="0"/>
        <w:autoSpaceDN w:val="0"/>
        <w:adjustRightInd w:val="0"/>
      </w:pPr>
      <w:r w:rsidRPr="00815FEB">
        <w:t xml:space="preserve">Skriv </w:t>
      </w:r>
      <w:r>
        <w:t xml:space="preserve">text </w:t>
      </w:r>
      <w:r w:rsidRPr="00815FEB">
        <w:t>här…</w:t>
      </w:r>
    </w:p>
    <w:p w14:paraId="1F9EC6F3" w14:textId="77777777" w:rsidR="00212D28" w:rsidRDefault="00212D28" w:rsidP="00212D28">
      <w:pPr>
        <w:autoSpaceDE w:val="0"/>
        <w:autoSpaceDN w:val="0"/>
        <w:adjustRightInd w:val="0"/>
        <w:rPr>
          <w:b/>
          <w:bCs/>
        </w:rPr>
      </w:pPr>
    </w:p>
    <w:p w14:paraId="29431951" w14:textId="77777777" w:rsidR="00212D28" w:rsidRPr="00676288" w:rsidRDefault="00212D28" w:rsidP="00212D28">
      <w:pPr>
        <w:pStyle w:val="Rubrik2"/>
        <w:rPr>
          <w:rFonts w:ascii="Times New Roman" w:hAnsi="Times New Roman" w:cs="Times New Roman"/>
          <w:sz w:val="22"/>
          <w:szCs w:val="22"/>
        </w:rPr>
      </w:pPr>
      <w:r>
        <w:t>I</w:t>
      </w:r>
      <w:r w:rsidRPr="00902735">
        <w:t>nledning</w:t>
      </w:r>
      <w:r w:rsidRPr="00902735">
        <w:rPr>
          <w:noProof/>
        </w:rPr>
        <mc:AlternateContent>
          <mc:Choice Requires="wps">
            <w:drawing>
              <wp:anchor distT="0" distB="0" distL="114300" distR="114300" simplePos="0" relativeHeight="251662336" behindDoc="0" locked="0" layoutInCell="1" allowOverlap="1" wp14:anchorId="3FE24BD1" wp14:editId="54F876F7">
                <wp:simplePos x="0" y="0"/>
                <wp:positionH relativeFrom="column">
                  <wp:posOffset>-26670</wp:posOffset>
                </wp:positionH>
                <wp:positionV relativeFrom="paragraph">
                  <wp:posOffset>298450</wp:posOffset>
                </wp:positionV>
                <wp:extent cx="5400000" cy="808990"/>
                <wp:effectExtent l="0" t="0" r="10795" b="16510"/>
                <wp:wrapSquare wrapText="bothSides"/>
                <wp:docPr id="4" name="Textruta 4"/>
                <wp:cNvGraphicFramePr/>
                <a:graphic xmlns:a="http://schemas.openxmlformats.org/drawingml/2006/main">
                  <a:graphicData uri="http://schemas.microsoft.com/office/word/2010/wordprocessingShape">
                    <wps:wsp>
                      <wps:cNvSpPr txBox="1"/>
                      <wps:spPr>
                        <a:xfrm>
                          <a:off x="0" y="0"/>
                          <a:ext cx="5400000" cy="808990"/>
                        </a:xfrm>
                        <a:prstGeom prst="rect">
                          <a:avLst/>
                        </a:prstGeom>
                        <a:noFill/>
                        <a:ln w="6350">
                          <a:solidFill>
                            <a:prstClr val="black"/>
                          </a:solidFill>
                        </a:ln>
                      </wps:spPr>
                      <wps:txbx>
                        <w:txbxContent>
                          <w:p w14:paraId="10CC7CD5" w14:textId="77777777" w:rsidR="00212D28" w:rsidRDefault="00212D28" w:rsidP="00212D28">
                            <w:pPr>
                              <w:autoSpaceDE w:val="0"/>
                              <w:autoSpaceDN w:val="0"/>
                              <w:adjustRightInd w:val="0"/>
                              <w:rPr>
                                <w:i/>
                                <w:iCs/>
                              </w:rPr>
                            </w:pPr>
                            <w:r>
                              <w:rPr>
                                <w:b/>
                                <w:bCs/>
                              </w:rPr>
                              <w:t xml:space="preserve">Om programmet </w:t>
                            </w:r>
                          </w:p>
                          <w:p w14:paraId="0FDDAC82" w14:textId="77777777" w:rsidR="00212D28" w:rsidRPr="00364D4E" w:rsidRDefault="00212D28" w:rsidP="00212D28">
                            <w:pPr>
                              <w:autoSpaceDE w:val="0"/>
                              <w:autoSpaceDN w:val="0"/>
                              <w:adjustRightInd w:val="0"/>
                            </w:pPr>
                            <w:r>
                              <w:t xml:space="preserve">Beskriv ambitionen/idén/syftet till programmet. </w:t>
                            </w:r>
                          </w:p>
                          <w:p w14:paraId="462FA263" w14:textId="77777777" w:rsidR="00212D28" w:rsidRPr="00676288" w:rsidRDefault="00212D28" w:rsidP="00212D28">
                            <w:pPr>
                              <w:autoSpaceDE w:val="0"/>
                              <w:autoSpaceDN w:val="0"/>
                              <w:adjustRightInd w:val="0"/>
                            </w:pPr>
                            <w:r>
                              <w:t>Cirka 1/3 sida.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4BD1" id="Textruta 4" o:spid="_x0000_s1030" type="#_x0000_t202" style="position:absolute;margin-left:-2.1pt;margin-top:23.5pt;width:425.2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" filled="f" strokeweight=".5pt">
                <v:textbox>
                  <w:txbxContent>
                    <w:p w14:paraId="10CC7CD5" w14:textId="77777777" w:rsidR="00212D28" w:rsidRDefault="00212D28" w:rsidP="00212D28">
                      <w:pPr>
                        <w:autoSpaceDE w:val="0"/>
                        <w:autoSpaceDN w:val="0"/>
                        <w:adjustRightInd w:val="0"/>
                        <w:rPr>
                          <w:i/>
                          <w:iCs/>
                        </w:rPr>
                      </w:pPr>
                      <w:r>
                        <w:rPr>
                          <w:b/>
                          <w:bCs/>
                        </w:rPr>
                        <w:t xml:space="preserve">Om programmet </w:t>
                      </w:r>
                    </w:p>
                    <w:p w14:paraId="0FDDAC82" w14:textId="77777777" w:rsidR="00212D28" w:rsidRPr="00364D4E" w:rsidRDefault="00212D28" w:rsidP="00212D28">
                      <w:pPr>
                        <w:autoSpaceDE w:val="0"/>
                        <w:autoSpaceDN w:val="0"/>
                        <w:adjustRightInd w:val="0"/>
                      </w:pPr>
                      <w:r>
                        <w:t xml:space="preserve">Beskriv ambitionen/idén/syftet till programmet. </w:t>
                      </w:r>
                    </w:p>
                    <w:p w14:paraId="462FA263" w14:textId="77777777" w:rsidR="00212D28" w:rsidRPr="00676288" w:rsidRDefault="00212D28" w:rsidP="00212D28">
                      <w:pPr>
                        <w:autoSpaceDE w:val="0"/>
                        <w:autoSpaceDN w:val="0"/>
                        <w:adjustRightInd w:val="0"/>
                      </w:pPr>
                      <w:r>
                        <w:t>Cirka 1/3 sida.</w:t>
                      </w:r>
                    </w:p>
                  </w:txbxContent>
                </v:textbox>
                <w10:wrap type="square"/>
              </v:shape>
            </w:pict>
          </mc:Fallback>
        </mc:AlternateContent>
      </w:r>
    </w:p>
    <w:p w14:paraId="0E2F0561" w14:textId="77777777" w:rsidR="00212D28" w:rsidRDefault="00212D28" w:rsidP="00212D28">
      <w:pPr>
        <w:autoSpaceDE w:val="0"/>
        <w:autoSpaceDN w:val="0"/>
        <w:adjustRightInd w:val="0"/>
        <w:rPr>
          <w:i/>
          <w:iCs/>
        </w:rPr>
      </w:pPr>
      <w:r>
        <w:t>Skriv text här…</w:t>
      </w:r>
    </w:p>
    <w:p w14:paraId="50959866" w14:textId="77777777" w:rsidR="00B93C35" w:rsidRDefault="00B93C35" w:rsidP="00212D28">
      <w:pPr>
        <w:autoSpaceDE w:val="0"/>
        <w:autoSpaceDN w:val="0"/>
        <w:adjustRightInd w:val="0"/>
      </w:pPr>
    </w:p>
    <w:p w14:paraId="12953398" w14:textId="77777777" w:rsidR="00B93C35" w:rsidRDefault="00B93C35" w:rsidP="00212D28">
      <w:pPr>
        <w:autoSpaceDE w:val="0"/>
        <w:autoSpaceDN w:val="0"/>
        <w:adjustRightInd w:val="0"/>
      </w:pPr>
    </w:p>
    <w:p w14:paraId="02CAD081" w14:textId="77777777" w:rsidR="00B93C35" w:rsidRDefault="00B93C35" w:rsidP="00212D28">
      <w:pPr>
        <w:autoSpaceDE w:val="0"/>
        <w:autoSpaceDN w:val="0"/>
        <w:adjustRightInd w:val="0"/>
      </w:pPr>
    </w:p>
    <w:p w14:paraId="3CEE229F" w14:textId="636A5EFC" w:rsidR="00212D28" w:rsidRPr="0031536F" w:rsidRDefault="00212D28" w:rsidP="00212D28">
      <w:pPr>
        <w:autoSpaceDE w:val="0"/>
        <w:autoSpaceDN w:val="0"/>
        <w:adjustRightInd w:val="0"/>
      </w:pPr>
      <w:r>
        <w:rPr>
          <w:i/>
          <w:iCs/>
          <w:noProof/>
        </w:rPr>
        <w:lastRenderedPageBreak/>
        <mc:AlternateContent>
          <mc:Choice Requires="wps">
            <w:drawing>
              <wp:anchor distT="0" distB="0" distL="114300" distR="114300" simplePos="0" relativeHeight="251663360" behindDoc="0" locked="0" layoutInCell="1" allowOverlap="1" wp14:anchorId="34D23356" wp14:editId="6DC40D58">
                <wp:simplePos x="0" y="0"/>
                <wp:positionH relativeFrom="column">
                  <wp:posOffset>-28575</wp:posOffset>
                </wp:positionH>
                <wp:positionV relativeFrom="paragraph">
                  <wp:posOffset>269875</wp:posOffset>
                </wp:positionV>
                <wp:extent cx="5400000" cy="736600"/>
                <wp:effectExtent l="0" t="0" r="10795" b="12700"/>
                <wp:wrapNone/>
                <wp:docPr id="6" name="Textruta 6"/>
                <wp:cNvGraphicFramePr/>
                <a:graphic xmlns:a="http://schemas.openxmlformats.org/drawingml/2006/main">
                  <a:graphicData uri="http://schemas.microsoft.com/office/word/2010/wordprocessingShape">
                    <wps:wsp>
                      <wps:cNvSpPr txBox="1"/>
                      <wps:spPr>
                        <a:xfrm>
                          <a:off x="0" y="0"/>
                          <a:ext cx="5400000" cy="736600"/>
                        </a:xfrm>
                        <a:prstGeom prst="rect">
                          <a:avLst/>
                        </a:prstGeom>
                        <a:solidFill>
                          <a:schemeClr val="lt1"/>
                        </a:solidFill>
                        <a:ln w="6350">
                          <a:solidFill>
                            <a:prstClr val="black"/>
                          </a:solidFill>
                        </a:ln>
                      </wps:spPr>
                      <wps:txbx>
                        <w:txbxContent>
                          <w:p w14:paraId="320C8E57" w14:textId="77777777" w:rsidR="00212D28" w:rsidRPr="00C9712A" w:rsidRDefault="00212D28" w:rsidP="00212D28">
                            <w:pPr>
                              <w:autoSpaceDE w:val="0"/>
                              <w:autoSpaceDN w:val="0"/>
                              <w:adjustRightInd w:val="0"/>
                              <w:rPr>
                                <w:b/>
                                <w:bCs/>
                              </w:rPr>
                            </w:pPr>
                            <w:r w:rsidRPr="005C717D">
                              <w:rPr>
                                <w:b/>
                                <w:bCs/>
                              </w:rPr>
                              <w:t xml:space="preserve">Utbildningens uppläggning och </w:t>
                            </w:r>
                            <w:r>
                              <w:rPr>
                                <w:b/>
                                <w:bCs/>
                              </w:rPr>
                              <w:t>nyckeltal</w:t>
                            </w:r>
                            <w:r w:rsidRPr="005C717D">
                              <w:rPr>
                                <w:b/>
                                <w:bCs/>
                              </w:rPr>
                              <w:t xml:space="preserve"> </w:t>
                            </w:r>
                          </w:p>
                          <w:p w14:paraId="26BD6A9C" w14:textId="77777777" w:rsidR="00212D28" w:rsidRPr="00AE284F" w:rsidRDefault="00212D28" w:rsidP="00212D28">
                            <w:pPr>
                              <w:autoSpaceDE w:val="0"/>
                              <w:autoSpaceDN w:val="0"/>
                              <w:adjustRightInd w:val="0"/>
                            </w:pPr>
                            <w:r w:rsidRPr="00AE284F">
                              <w:t xml:space="preserve">Underlag tas fram av Utbildningsadministrativa avdelningen respektive Forskningskansliet. </w:t>
                            </w:r>
                          </w:p>
                          <w:p w14:paraId="4BAFB5B1" w14:textId="77777777" w:rsidR="00212D28" w:rsidRPr="007723BD" w:rsidRDefault="00212D28" w:rsidP="00212D28">
                            <w:pPr>
                              <w:autoSpaceDE w:val="0"/>
                              <w:autoSpaceDN w:val="0"/>
                              <w:adjustRightInd w:val="0"/>
                              <w:rPr>
                                <w:i/>
                                <w:iCs/>
                              </w:rPr>
                            </w:pPr>
                          </w:p>
                          <w:p w14:paraId="2EDA2B08" w14:textId="77777777" w:rsidR="00212D28" w:rsidRDefault="00212D28" w:rsidP="00212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3356" id="Textruta 6" o:spid="_x0000_s1031" type="#_x0000_t202" style="position:absolute;margin-left:-2.25pt;margin-top:21.25pt;width:425.2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" fillcolor="white [3201]" strokeweight=".5pt">
                <v:textbox>
                  <w:txbxContent>
                    <w:p w14:paraId="320C8E57" w14:textId="77777777" w:rsidR="00212D28" w:rsidRPr="00C9712A" w:rsidRDefault="00212D28" w:rsidP="00212D28">
                      <w:pPr>
                        <w:autoSpaceDE w:val="0"/>
                        <w:autoSpaceDN w:val="0"/>
                        <w:adjustRightInd w:val="0"/>
                        <w:rPr>
                          <w:b/>
                          <w:bCs/>
                        </w:rPr>
                      </w:pPr>
                      <w:r w:rsidRPr="005C717D">
                        <w:rPr>
                          <w:b/>
                          <w:bCs/>
                        </w:rPr>
                        <w:t xml:space="preserve">Utbildningens uppläggning och </w:t>
                      </w:r>
                      <w:r>
                        <w:rPr>
                          <w:b/>
                          <w:bCs/>
                        </w:rPr>
                        <w:t>nyckeltal</w:t>
                      </w:r>
                      <w:r w:rsidRPr="005C717D">
                        <w:rPr>
                          <w:b/>
                          <w:bCs/>
                        </w:rPr>
                        <w:t xml:space="preserve"> </w:t>
                      </w:r>
                    </w:p>
                    <w:p w14:paraId="26BD6A9C" w14:textId="77777777" w:rsidR="00212D28" w:rsidRPr="00AE284F" w:rsidRDefault="00212D28" w:rsidP="00212D28">
                      <w:pPr>
                        <w:autoSpaceDE w:val="0"/>
                        <w:autoSpaceDN w:val="0"/>
                        <w:adjustRightInd w:val="0"/>
                      </w:pPr>
                      <w:r w:rsidRPr="00AE284F">
                        <w:t xml:space="preserve">Underlag tas fram av Utbildningsadministrativa avdelningen respektive Forskningskansliet. </w:t>
                      </w:r>
                    </w:p>
                    <w:p w14:paraId="4BAFB5B1" w14:textId="77777777" w:rsidR="00212D28" w:rsidRPr="007723BD" w:rsidRDefault="00212D28" w:rsidP="00212D28">
                      <w:pPr>
                        <w:autoSpaceDE w:val="0"/>
                        <w:autoSpaceDN w:val="0"/>
                        <w:adjustRightInd w:val="0"/>
                        <w:rPr>
                          <w:i/>
                          <w:iCs/>
                        </w:rPr>
                      </w:pPr>
                    </w:p>
                    <w:p w14:paraId="2EDA2B08" w14:textId="77777777" w:rsidR="00212D28" w:rsidRDefault="00212D28" w:rsidP="00212D28"/>
                  </w:txbxContent>
                </v:textbox>
              </v:shape>
            </w:pict>
          </mc:Fallback>
        </mc:AlternateContent>
      </w:r>
    </w:p>
    <w:p w14:paraId="16B2F313" w14:textId="77777777" w:rsidR="00212D28" w:rsidRDefault="00212D28" w:rsidP="00212D28">
      <w:pPr>
        <w:autoSpaceDE w:val="0"/>
        <w:autoSpaceDN w:val="0"/>
        <w:adjustRightInd w:val="0"/>
        <w:rPr>
          <w:i/>
          <w:iCs/>
        </w:rPr>
      </w:pPr>
    </w:p>
    <w:p w14:paraId="6A23D40D" w14:textId="77777777" w:rsidR="00212D28" w:rsidRDefault="00212D28" w:rsidP="00212D28">
      <w:pPr>
        <w:autoSpaceDE w:val="0"/>
        <w:autoSpaceDN w:val="0"/>
        <w:adjustRightInd w:val="0"/>
        <w:rPr>
          <w:i/>
          <w:iCs/>
        </w:rPr>
      </w:pPr>
    </w:p>
    <w:p w14:paraId="7B8AE0BE" w14:textId="77777777" w:rsidR="00212D28" w:rsidRPr="001107F5" w:rsidRDefault="00212D28" w:rsidP="00212D28">
      <w:pPr>
        <w:autoSpaceDE w:val="0"/>
        <w:autoSpaceDN w:val="0"/>
        <w:adjustRightInd w:val="0"/>
      </w:pPr>
    </w:p>
    <w:p w14:paraId="48A5F678" w14:textId="6E869E68" w:rsidR="00212D28" w:rsidRPr="001107F5" w:rsidRDefault="001107F5" w:rsidP="00212D28">
      <w:pPr>
        <w:autoSpaceDE w:val="0"/>
        <w:autoSpaceDN w:val="0"/>
        <w:adjustRightInd w:val="0"/>
        <w:rPr>
          <w:b/>
          <w:bCs/>
        </w:rPr>
      </w:pPr>
      <w:r w:rsidRPr="001107F5">
        <w:rPr>
          <w:b/>
          <w:bCs/>
        </w:rPr>
        <w:t>Kommentar</w:t>
      </w:r>
    </w:p>
    <w:p w14:paraId="6AD894AA" w14:textId="77777777" w:rsidR="001107F5" w:rsidRPr="00676288" w:rsidRDefault="001107F5" w:rsidP="001107F5">
      <w:pPr>
        <w:autoSpaceDE w:val="0"/>
        <w:autoSpaceDN w:val="0"/>
        <w:adjustRightInd w:val="0"/>
      </w:pPr>
      <w:r>
        <w:t>Skriv text här…</w:t>
      </w:r>
    </w:p>
    <w:p w14:paraId="3D77EC19" w14:textId="77777777" w:rsidR="001107F5" w:rsidRDefault="001107F5" w:rsidP="00212D28">
      <w:pPr>
        <w:autoSpaceDE w:val="0"/>
        <w:autoSpaceDN w:val="0"/>
        <w:adjustRightInd w:val="0"/>
      </w:pPr>
    </w:p>
    <w:p w14:paraId="21ED39F4" w14:textId="28B47B38" w:rsidR="00212D28" w:rsidRPr="00937ABE" w:rsidRDefault="00212D28" w:rsidP="00212D28">
      <w:pPr>
        <w:autoSpaceDE w:val="0"/>
        <w:autoSpaceDN w:val="0"/>
        <w:adjustRightInd w:val="0"/>
        <w:rPr>
          <w:b/>
          <w:bCs/>
        </w:rPr>
      </w:pPr>
      <w:r>
        <w:rPr>
          <w:b/>
          <w:bCs/>
        </w:rPr>
        <w:t>Nyckeltal</w:t>
      </w:r>
      <w:r w:rsidR="00381ACD">
        <w:rPr>
          <w:b/>
          <w:bCs/>
        </w:rPr>
        <w:t>*</w:t>
      </w:r>
    </w:p>
    <w:tbl>
      <w:tblPr>
        <w:tblStyle w:val="Tabellrutnt"/>
        <w:tblW w:w="8305" w:type="dxa"/>
        <w:tblLook w:val="04A0" w:firstRow="1" w:lastRow="0" w:firstColumn="1" w:lastColumn="0" w:noHBand="0" w:noVBand="1"/>
      </w:tblPr>
      <w:tblGrid>
        <w:gridCol w:w="4673"/>
        <w:gridCol w:w="1276"/>
        <w:gridCol w:w="1276"/>
        <w:gridCol w:w="1080"/>
      </w:tblGrid>
      <w:tr w:rsidR="00212D28" w:rsidRPr="00C9712A" w14:paraId="36ECD3A1" w14:textId="77777777" w:rsidTr="00D04EBC">
        <w:trPr>
          <w:trHeight w:val="375"/>
        </w:trPr>
        <w:tc>
          <w:tcPr>
            <w:tcW w:w="4673" w:type="dxa"/>
          </w:tcPr>
          <w:p w14:paraId="24D50FBF" w14:textId="77777777" w:rsidR="00212D28" w:rsidRPr="00C9712A" w:rsidRDefault="00212D28" w:rsidP="0057237D">
            <w:pPr>
              <w:autoSpaceDE w:val="0"/>
              <w:autoSpaceDN w:val="0"/>
              <w:adjustRightInd w:val="0"/>
              <w:ind w:left="1440"/>
              <w:rPr>
                <w:rFonts w:asciiTheme="minorHAnsi" w:hAnsiTheme="minorHAnsi" w:cstheme="minorHAnsi"/>
                <w:sz w:val="20"/>
                <w:szCs w:val="20"/>
              </w:rPr>
            </w:pPr>
          </w:p>
        </w:tc>
        <w:tc>
          <w:tcPr>
            <w:tcW w:w="1276" w:type="dxa"/>
          </w:tcPr>
          <w:p w14:paraId="1CC9DE84" w14:textId="77777777" w:rsidR="00212D28" w:rsidRPr="00C9712A" w:rsidRDefault="00212D28" w:rsidP="0057237D">
            <w:pPr>
              <w:autoSpaceDE w:val="0"/>
              <w:autoSpaceDN w:val="0"/>
              <w:adjustRightInd w:val="0"/>
              <w:rPr>
                <w:rFonts w:asciiTheme="minorHAnsi" w:hAnsiTheme="minorHAnsi" w:cstheme="minorHAnsi"/>
                <w:sz w:val="20"/>
                <w:szCs w:val="20"/>
              </w:rPr>
            </w:pPr>
            <w:r w:rsidRPr="00C9712A">
              <w:rPr>
                <w:rFonts w:asciiTheme="minorHAnsi" w:hAnsiTheme="minorHAnsi" w:cstheme="minorHAnsi"/>
                <w:sz w:val="20"/>
                <w:szCs w:val="20"/>
              </w:rPr>
              <w:t>20XX</w:t>
            </w:r>
          </w:p>
        </w:tc>
        <w:tc>
          <w:tcPr>
            <w:tcW w:w="1276" w:type="dxa"/>
          </w:tcPr>
          <w:p w14:paraId="076A366A" w14:textId="77777777" w:rsidR="00212D28" w:rsidRPr="00C9712A" w:rsidRDefault="00212D28" w:rsidP="0057237D">
            <w:pPr>
              <w:autoSpaceDE w:val="0"/>
              <w:autoSpaceDN w:val="0"/>
              <w:adjustRightInd w:val="0"/>
              <w:rPr>
                <w:rFonts w:asciiTheme="minorHAnsi" w:hAnsiTheme="minorHAnsi" w:cstheme="minorHAnsi"/>
                <w:sz w:val="20"/>
                <w:szCs w:val="20"/>
              </w:rPr>
            </w:pPr>
            <w:r w:rsidRPr="00C9712A">
              <w:rPr>
                <w:rFonts w:asciiTheme="minorHAnsi" w:hAnsiTheme="minorHAnsi" w:cstheme="minorHAnsi"/>
                <w:sz w:val="20"/>
                <w:szCs w:val="20"/>
              </w:rPr>
              <w:t>20XX</w:t>
            </w:r>
          </w:p>
        </w:tc>
        <w:tc>
          <w:tcPr>
            <w:tcW w:w="1080" w:type="dxa"/>
          </w:tcPr>
          <w:p w14:paraId="10B6266D" w14:textId="77777777" w:rsidR="00212D28" w:rsidRPr="00C9712A" w:rsidRDefault="00212D28" w:rsidP="0057237D">
            <w:pPr>
              <w:autoSpaceDE w:val="0"/>
              <w:autoSpaceDN w:val="0"/>
              <w:adjustRightInd w:val="0"/>
              <w:rPr>
                <w:rFonts w:asciiTheme="minorHAnsi" w:hAnsiTheme="minorHAnsi" w:cstheme="minorHAnsi"/>
                <w:sz w:val="20"/>
                <w:szCs w:val="20"/>
              </w:rPr>
            </w:pPr>
            <w:r w:rsidRPr="00C9712A">
              <w:rPr>
                <w:rFonts w:asciiTheme="minorHAnsi" w:hAnsiTheme="minorHAnsi" w:cstheme="minorHAnsi"/>
                <w:sz w:val="20"/>
                <w:szCs w:val="20"/>
              </w:rPr>
              <w:t>20XX</w:t>
            </w:r>
          </w:p>
        </w:tc>
      </w:tr>
      <w:tr w:rsidR="00212D28" w:rsidRPr="00C9712A" w14:paraId="241AFFE7" w14:textId="77777777" w:rsidTr="00D04EBC">
        <w:trPr>
          <w:trHeight w:val="449"/>
        </w:trPr>
        <w:tc>
          <w:tcPr>
            <w:tcW w:w="4673" w:type="dxa"/>
          </w:tcPr>
          <w:p w14:paraId="367F8B86" w14:textId="77777777" w:rsidR="00212D28" w:rsidRPr="00E318B0" w:rsidRDefault="00212D28" w:rsidP="003B39AC">
            <w:pPr>
              <w:autoSpaceDE w:val="0"/>
              <w:autoSpaceDN w:val="0"/>
              <w:adjustRightInd w:val="0"/>
              <w:spacing w:line="240" w:lineRule="auto"/>
              <w:rPr>
                <w:rFonts w:asciiTheme="minorHAnsi" w:hAnsiTheme="minorHAnsi" w:cstheme="minorHAnsi"/>
                <w:b/>
                <w:bCs/>
                <w:color w:val="000000"/>
                <w:sz w:val="20"/>
                <w:szCs w:val="20"/>
              </w:rPr>
            </w:pPr>
            <w:r w:rsidRPr="00E318B0">
              <w:rPr>
                <w:rFonts w:asciiTheme="minorHAnsi" w:hAnsiTheme="minorHAnsi" w:cstheme="minorHAnsi"/>
                <w:b/>
                <w:bCs/>
                <w:color w:val="000000"/>
                <w:sz w:val="20"/>
                <w:szCs w:val="20"/>
              </w:rPr>
              <w:t>Grundnivå och avancerad nivå</w:t>
            </w:r>
          </w:p>
        </w:tc>
        <w:tc>
          <w:tcPr>
            <w:tcW w:w="1276" w:type="dxa"/>
          </w:tcPr>
          <w:p w14:paraId="56186AD2"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01C6DDA6"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4531D73C"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63DED2A0" w14:textId="77777777" w:rsidTr="00D04EBC">
        <w:trPr>
          <w:trHeight w:val="541"/>
        </w:trPr>
        <w:tc>
          <w:tcPr>
            <w:tcW w:w="4673" w:type="dxa"/>
          </w:tcPr>
          <w:p w14:paraId="3AD80900" w14:textId="77777777" w:rsidR="00212D28" w:rsidRPr="00C9712A" w:rsidRDefault="00212D28" w:rsidP="003B39AC">
            <w:pPr>
              <w:autoSpaceDE w:val="0"/>
              <w:autoSpaceDN w:val="0"/>
              <w:adjustRightInd w:val="0"/>
              <w:spacing w:line="240" w:lineRule="auto"/>
              <w:rPr>
                <w:rFonts w:asciiTheme="minorHAnsi" w:hAnsiTheme="minorHAnsi" w:cstheme="minorHAnsi"/>
                <w:sz w:val="20"/>
                <w:szCs w:val="20"/>
              </w:rPr>
            </w:pPr>
            <w:r w:rsidRPr="00C9712A">
              <w:rPr>
                <w:rFonts w:asciiTheme="minorHAnsi" w:hAnsiTheme="minorHAnsi" w:cstheme="minorHAnsi"/>
                <w:color w:val="000000"/>
                <w:sz w:val="20"/>
                <w:szCs w:val="20"/>
              </w:rPr>
              <w:t xml:space="preserve">Antal sökande och antagna </w:t>
            </w:r>
            <w:r>
              <w:rPr>
                <w:rFonts w:asciiTheme="minorHAnsi" w:hAnsiTheme="minorHAnsi" w:cstheme="minorHAnsi"/>
                <w:color w:val="000000"/>
                <w:sz w:val="20"/>
                <w:szCs w:val="20"/>
              </w:rPr>
              <w:t xml:space="preserve">studenter </w:t>
            </w:r>
            <w:r w:rsidRPr="00C9712A">
              <w:rPr>
                <w:rFonts w:asciiTheme="minorHAnsi" w:hAnsiTheme="minorHAnsi" w:cstheme="minorHAnsi"/>
                <w:color w:val="000000"/>
                <w:sz w:val="20"/>
                <w:szCs w:val="20"/>
              </w:rPr>
              <w:t>(inklusive uppgift om andel kvinnor respektive män)</w:t>
            </w:r>
          </w:p>
        </w:tc>
        <w:tc>
          <w:tcPr>
            <w:tcW w:w="1276" w:type="dxa"/>
          </w:tcPr>
          <w:p w14:paraId="0CDE14CD"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3ED0C11B"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698D1155"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70E048BA" w14:textId="77777777" w:rsidTr="00D04EBC">
        <w:trPr>
          <w:trHeight w:val="379"/>
        </w:trPr>
        <w:tc>
          <w:tcPr>
            <w:tcW w:w="4673" w:type="dxa"/>
          </w:tcPr>
          <w:p w14:paraId="764341C7" w14:textId="77777777" w:rsidR="00212D28" w:rsidRPr="00C9712A" w:rsidRDefault="00212D28" w:rsidP="003B39AC">
            <w:pPr>
              <w:autoSpaceDE w:val="0"/>
              <w:autoSpaceDN w:val="0"/>
              <w:adjustRightInd w:val="0"/>
              <w:spacing w:line="240" w:lineRule="auto"/>
              <w:rPr>
                <w:rFonts w:asciiTheme="minorHAnsi" w:hAnsiTheme="minorHAnsi" w:cstheme="minorHAnsi"/>
                <w:color w:val="000000"/>
                <w:sz w:val="20"/>
                <w:szCs w:val="20"/>
              </w:rPr>
            </w:pPr>
            <w:r w:rsidRPr="00C9712A">
              <w:rPr>
                <w:rFonts w:asciiTheme="minorHAnsi" w:hAnsiTheme="minorHAnsi" w:cstheme="minorHAnsi"/>
                <w:color w:val="000000"/>
                <w:sz w:val="20"/>
                <w:szCs w:val="20"/>
              </w:rPr>
              <w:t>Antal helårsstudenter (heltidsekvivalenter)</w:t>
            </w:r>
          </w:p>
        </w:tc>
        <w:tc>
          <w:tcPr>
            <w:tcW w:w="1276" w:type="dxa"/>
          </w:tcPr>
          <w:p w14:paraId="0D3F6097"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5369268B"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03F88A5A"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7CF92957" w14:textId="77777777" w:rsidTr="00D04EBC">
        <w:trPr>
          <w:trHeight w:val="800"/>
        </w:trPr>
        <w:tc>
          <w:tcPr>
            <w:tcW w:w="4673" w:type="dxa"/>
          </w:tcPr>
          <w:p w14:paraId="675303F3" w14:textId="77777777" w:rsidR="00212D28" w:rsidRPr="00C9712A" w:rsidRDefault="00212D28" w:rsidP="003B39AC">
            <w:pPr>
              <w:autoSpaceDE w:val="0"/>
              <w:autoSpaceDN w:val="0"/>
              <w:adjustRightInd w:val="0"/>
              <w:spacing w:line="240" w:lineRule="auto"/>
              <w:rPr>
                <w:rFonts w:asciiTheme="minorHAnsi" w:hAnsiTheme="minorHAnsi" w:cstheme="minorHAnsi"/>
                <w:sz w:val="20"/>
                <w:szCs w:val="20"/>
              </w:rPr>
            </w:pPr>
            <w:r w:rsidRPr="00C9712A">
              <w:rPr>
                <w:rFonts w:asciiTheme="minorHAnsi" w:hAnsiTheme="minorHAnsi" w:cstheme="minorHAnsi"/>
                <w:color w:val="000000"/>
                <w:sz w:val="20"/>
                <w:szCs w:val="20"/>
              </w:rPr>
              <w:t>Prestationsgrad (antal genomförda examinationer omräknade i helårsekvivalenter dividerat i antal registrerade studenter omräknade i helårsekvivalenter)</w:t>
            </w:r>
          </w:p>
        </w:tc>
        <w:tc>
          <w:tcPr>
            <w:tcW w:w="1276" w:type="dxa"/>
          </w:tcPr>
          <w:p w14:paraId="76CB6F32"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7575BCE8"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40DD1847"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3CF0A17E" w14:textId="77777777" w:rsidTr="00D04EBC">
        <w:trPr>
          <w:trHeight w:val="375"/>
        </w:trPr>
        <w:tc>
          <w:tcPr>
            <w:tcW w:w="4673" w:type="dxa"/>
          </w:tcPr>
          <w:p w14:paraId="7DB3EEBB" w14:textId="77777777" w:rsidR="00212D28" w:rsidRDefault="00212D28" w:rsidP="00D04EBC">
            <w:pPr>
              <w:autoSpaceDE w:val="0"/>
              <w:autoSpaceDN w:val="0"/>
              <w:adjustRightInd w:val="0"/>
              <w:spacing w:line="240" w:lineRule="auto"/>
              <w:jc w:val="both"/>
              <w:rPr>
                <w:rFonts w:asciiTheme="minorHAnsi" w:hAnsiTheme="minorHAnsi" w:cstheme="minorHAnsi"/>
                <w:sz w:val="20"/>
                <w:szCs w:val="20"/>
              </w:rPr>
            </w:pPr>
            <w:r>
              <w:rPr>
                <w:rFonts w:asciiTheme="minorHAnsi" w:hAnsiTheme="minorHAnsi" w:cstheme="minorHAnsi"/>
                <w:sz w:val="20"/>
                <w:szCs w:val="20"/>
              </w:rPr>
              <w:t>Antal examina</w:t>
            </w:r>
          </w:p>
        </w:tc>
        <w:tc>
          <w:tcPr>
            <w:tcW w:w="1276" w:type="dxa"/>
          </w:tcPr>
          <w:p w14:paraId="7ADA6D26"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289A3654"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3F23012B"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2CEC43F3" w14:textId="77777777" w:rsidTr="00D04EBC">
        <w:trPr>
          <w:trHeight w:val="375"/>
        </w:trPr>
        <w:tc>
          <w:tcPr>
            <w:tcW w:w="4673" w:type="dxa"/>
          </w:tcPr>
          <w:p w14:paraId="76703490" w14:textId="1E32E52D" w:rsidR="00212D28" w:rsidRPr="00E318B0" w:rsidRDefault="00212D28" w:rsidP="00D04EBC">
            <w:pPr>
              <w:autoSpaceDE w:val="0"/>
              <w:autoSpaceDN w:val="0"/>
              <w:adjustRightInd w:val="0"/>
              <w:spacing w:line="240" w:lineRule="auto"/>
              <w:jc w:val="both"/>
              <w:rPr>
                <w:rFonts w:asciiTheme="minorHAnsi" w:hAnsiTheme="minorHAnsi" w:cstheme="minorHAnsi"/>
                <w:b/>
                <w:bCs/>
                <w:sz w:val="20"/>
                <w:szCs w:val="20"/>
              </w:rPr>
            </w:pPr>
            <w:r w:rsidRPr="00E318B0">
              <w:rPr>
                <w:rFonts w:asciiTheme="minorHAnsi" w:hAnsiTheme="minorHAnsi" w:cstheme="minorHAnsi"/>
                <w:b/>
                <w:bCs/>
                <w:sz w:val="20"/>
                <w:szCs w:val="20"/>
              </w:rPr>
              <w:t>Forskarnivå</w:t>
            </w:r>
          </w:p>
        </w:tc>
        <w:tc>
          <w:tcPr>
            <w:tcW w:w="1276" w:type="dxa"/>
          </w:tcPr>
          <w:p w14:paraId="499D77B1"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3905930C"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25E713B8"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5BF2596C" w14:textId="77777777" w:rsidTr="00D04EBC">
        <w:trPr>
          <w:trHeight w:val="375"/>
        </w:trPr>
        <w:tc>
          <w:tcPr>
            <w:tcW w:w="4673" w:type="dxa"/>
          </w:tcPr>
          <w:p w14:paraId="7EF78D67" w14:textId="77777777" w:rsidR="00212D28" w:rsidRDefault="00212D28" w:rsidP="003B39AC">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Antal sökande och antagna doktorander (inklusive uppgift om andel kvinnor respektive män)</w:t>
            </w:r>
          </w:p>
        </w:tc>
        <w:tc>
          <w:tcPr>
            <w:tcW w:w="1276" w:type="dxa"/>
          </w:tcPr>
          <w:p w14:paraId="79F8973C"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50CECB83"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28623E07"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03EE2468" w14:textId="77777777" w:rsidTr="00D04EBC">
        <w:trPr>
          <w:trHeight w:val="375"/>
        </w:trPr>
        <w:tc>
          <w:tcPr>
            <w:tcW w:w="4673" w:type="dxa"/>
          </w:tcPr>
          <w:p w14:paraId="7B5D7DFD" w14:textId="77777777" w:rsidR="00212D28" w:rsidRPr="00C9712A" w:rsidRDefault="00212D28" w:rsidP="003B39AC">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Antal doktorander (inklusive uppgift om andel kvinnor respektive män)</w:t>
            </w:r>
          </w:p>
        </w:tc>
        <w:tc>
          <w:tcPr>
            <w:tcW w:w="1276" w:type="dxa"/>
          </w:tcPr>
          <w:p w14:paraId="4CB7597B"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30F0A637"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1B25605A"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5A63CE7A" w14:textId="77777777" w:rsidTr="00D04EBC">
        <w:trPr>
          <w:trHeight w:val="363"/>
        </w:trPr>
        <w:tc>
          <w:tcPr>
            <w:tcW w:w="4673" w:type="dxa"/>
          </w:tcPr>
          <w:p w14:paraId="61F756BD" w14:textId="77777777" w:rsidR="00212D28" w:rsidRPr="00C9712A" w:rsidRDefault="00212D28" w:rsidP="00D04EBC">
            <w:pPr>
              <w:autoSpaceDE w:val="0"/>
              <w:autoSpaceDN w:val="0"/>
              <w:adjustRightInd w:val="0"/>
              <w:spacing w:line="240" w:lineRule="auto"/>
              <w:jc w:val="both"/>
              <w:rPr>
                <w:rFonts w:asciiTheme="minorHAnsi" w:hAnsiTheme="minorHAnsi" w:cstheme="minorHAnsi"/>
                <w:sz w:val="20"/>
                <w:szCs w:val="20"/>
              </w:rPr>
            </w:pPr>
            <w:r>
              <w:rPr>
                <w:rFonts w:asciiTheme="minorHAnsi" w:hAnsiTheme="minorHAnsi" w:cstheme="minorHAnsi"/>
                <w:sz w:val="20"/>
                <w:szCs w:val="20"/>
              </w:rPr>
              <w:t>Nettostudietid</w:t>
            </w:r>
          </w:p>
        </w:tc>
        <w:tc>
          <w:tcPr>
            <w:tcW w:w="1276" w:type="dxa"/>
          </w:tcPr>
          <w:p w14:paraId="68C769E6"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45368335"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57545C3F"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r w:rsidR="00212D28" w:rsidRPr="00C9712A" w14:paraId="58EC7069" w14:textId="77777777" w:rsidTr="00D04EBC">
        <w:trPr>
          <w:trHeight w:val="363"/>
        </w:trPr>
        <w:tc>
          <w:tcPr>
            <w:tcW w:w="4673" w:type="dxa"/>
          </w:tcPr>
          <w:p w14:paraId="41F5063F" w14:textId="77777777" w:rsidR="00212D28" w:rsidRPr="00C9712A" w:rsidRDefault="00212D28" w:rsidP="00D04EBC">
            <w:pPr>
              <w:autoSpaceDE w:val="0"/>
              <w:autoSpaceDN w:val="0"/>
              <w:adjustRightInd w:val="0"/>
              <w:spacing w:line="240" w:lineRule="auto"/>
              <w:jc w:val="both"/>
              <w:rPr>
                <w:rFonts w:asciiTheme="minorHAnsi" w:hAnsiTheme="minorHAnsi" w:cstheme="minorHAnsi"/>
                <w:sz w:val="20"/>
                <w:szCs w:val="20"/>
              </w:rPr>
            </w:pPr>
            <w:r>
              <w:rPr>
                <w:rFonts w:asciiTheme="minorHAnsi" w:hAnsiTheme="minorHAnsi" w:cstheme="minorHAnsi"/>
                <w:sz w:val="20"/>
                <w:szCs w:val="20"/>
              </w:rPr>
              <w:t>Antal examina</w:t>
            </w:r>
          </w:p>
        </w:tc>
        <w:tc>
          <w:tcPr>
            <w:tcW w:w="1276" w:type="dxa"/>
          </w:tcPr>
          <w:p w14:paraId="6FFD7640"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276" w:type="dxa"/>
          </w:tcPr>
          <w:p w14:paraId="69AE6D82"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c>
          <w:tcPr>
            <w:tcW w:w="1080" w:type="dxa"/>
          </w:tcPr>
          <w:p w14:paraId="63AC0298" w14:textId="77777777" w:rsidR="00212D28" w:rsidRPr="00C9712A" w:rsidRDefault="00212D28" w:rsidP="00D04EBC">
            <w:pPr>
              <w:autoSpaceDE w:val="0"/>
              <w:autoSpaceDN w:val="0"/>
              <w:adjustRightInd w:val="0"/>
              <w:jc w:val="both"/>
              <w:rPr>
                <w:rFonts w:asciiTheme="minorHAnsi" w:hAnsiTheme="minorHAnsi" w:cstheme="minorHAnsi"/>
                <w:sz w:val="20"/>
                <w:szCs w:val="20"/>
              </w:rPr>
            </w:pPr>
          </w:p>
        </w:tc>
      </w:tr>
    </w:tbl>
    <w:p w14:paraId="01A15B44" w14:textId="56281D17" w:rsidR="00212D28" w:rsidRPr="002B324E" w:rsidRDefault="00212D28" w:rsidP="00212D28">
      <w:pPr>
        <w:autoSpaceDE w:val="0"/>
        <w:autoSpaceDN w:val="0"/>
        <w:adjustRightInd w:val="0"/>
        <w:rPr>
          <w:sz w:val="20"/>
          <w:szCs w:val="20"/>
        </w:rPr>
      </w:pPr>
      <w:r w:rsidRPr="002B324E">
        <w:rPr>
          <w:sz w:val="20"/>
          <w:szCs w:val="20"/>
        </w:rPr>
        <w:t xml:space="preserve">* Uppgifter hämtas </w:t>
      </w:r>
      <w:r w:rsidR="00381ACD">
        <w:rPr>
          <w:sz w:val="20"/>
          <w:szCs w:val="20"/>
        </w:rPr>
        <w:t xml:space="preserve">från befintliga system samt årsredovisningen. </w:t>
      </w:r>
    </w:p>
    <w:p w14:paraId="2637017E" w14:textId="77777777" w:rsidR="00212D28" w:rsidRPr="00CE7EFB" w:rsidRDefault="00212D28" w:rsidP="00212D28">
      <w:pPr>
        <w:autoSpaceDE w:val="0"/>
        <w:autoSpaceDN w:val="0"/>
        <w:adjustRightInd w:val="0"/>
        <w:rPr>
          <w:b/>
          <w:bCs/>
        </w:rPr>
      </w:pPr>
      <w:r>
        <w:rPr>
          <w:b/>
          <w:bCs/>
        </w:rPr>
        <w:t>K</w:t>
      </w:r>
      <w:r w:rsidRPr="00CE7EFB">
        <w:rPr>
          <w:b/>
          <w:bCs/>
        </w:rPr>
        <w:t>ommentar</w:t>
      </w:r>
    </w:p>
    <w:p w14:paraId="274104AF" w14:textId="77777777" w:rsidR="00212D28" w:rsidRDefault="00212D28" w:rsidP="00212D28">
      <w:pPr>
        <w:autoSpaceDE w:val="0"/>
        <w:autoSpaceDN w:val="0"/>
        <w:adjustRightInd w:val="0"/>
      </w:pPr>
      <w:r>
        <w:t>Cirka 1/3 sida.</w:t>
      </w:r>
    </w:p>
    <w:p w14:paraId="045D7E9D" w14:textId="694A910B" w:rsidR="00212D28" w:rsidRDefault="00212D28" w:rsidP="00212D28">
      <w:pPr>
        <w:autoSpaceDE w:val="0"/>
        <w:autoSpaceDN w:val="0"/>
        <w:adjustRightInd w:val="0"/>
      </w:pPr>
      <w:r>
        <w:t>Skriv text här…</w:t>
      </w:r>
    </w:p>
    <w:p w14:paraId="67035C33" w14:textId="77777777" w:rsidR="00CF0215" w:rsidRPr="00A04BE3" w:rsidRDefault="00CF0215" w:rsidP="00212D28">
      <w:pPr>
        <w:autoSpaceDE w:val="0"/>
        <w:autoSpaceDN w:val="0"/>
        <w:adjustRightInd w:val="0"/>
        <w:rPr>
          <w:rStyle w:val="Rubrik2Char"/>
          <w:b w:val="0"/>
          <w:bCs w:val="0"/>
        </w:rPr>
      </w:pPr>
    </w:p>
    <w:p w14:paraId="6CAB3A3F" w14:textId="39A576A6" w:rsidR="00CF0215" w:rsidRPr="005C717D" w:rsidRDefault="00CF0215" w:rsidP="00212D28">
      <w:pPr>
        <w:autoSpaceDE w:val="0"/>
        <w:autoSpaceDN w:val="0"/>
        <w:adjustRightInd w:val="0"/>
      </w:pPr>
      <w:r w:rsidRPr="00597F20">
        <w:rPr>
          <w:rStyle w:val="Rubrik2Char"/>
          <w:noProof/>
        </w:rPr>
        <w:lastRenderedPageBreak/>
        <mc:AlternateContent>
          <mc:Choice Requires="wps">
            <w:drawing>
              <wp:anchor distT="0" distB="0" distL="114300" distR="114300" simplePos="0" relativeHeight="251661312" behindDoc="0" locked="0" layoutInCell="1" allowOverlap="1" wp14:anchorId="7AE0CE88" wp14:editId="1C77B1C2">
                <wp:simplePos x="0" y="0"/>
                <wp:positionH relativeFrom="column">
                  <wp:posOffset>1481</wp:posOffset>
                </wp:positionH>
                <wp:positionV relativeFrom="paragraph">
                  <wp:posOffset>280670</wp:posOffset>
                </wp:positionV>
                <wp:extent cx="5400000" cy="1227455"/>
                <wp:effectExtent l="0" t="0" r="10795" b="17145"/>
                <wp:wrapSquare wrapText="bothSides"/>
                <wp:docPr id="1" name="Textruta 1"/>
                <wp:cNvGraphicFramePr/>
                <a:graphic xmlns:a="http://schemas.openxmlformats.org/drawingml/2006/main">
                  <a:graphicData uri="http://schemas.microsoft.com/office/word/2010/wordprocessingShape">
                    <wps:wsp>
                      <wps:cNvSpPr txBox="1"/>
                      <wps:spPr>
                        <a:xfrm>
                          <a:off x="0" y="0"/>
                          <a:ext cx="5400000" cy="1227455"/>
                        </a:xfrm>
                        <a:prstGeom prst="rect">
                          <a:avLst/>
                        </a:prstGeom>
                        <a:noFill/>
                        <a:ln w="6350">
                          <a:solidFill>
                            <a:prstClr val="black"/>
                          </a:solidFill>
                        </a:ln>
                      </wps:spPr>
                      <wps:txbx>
                        <w:txbxContent>
                          <w:p w14:paraId="73BABFB4" w14:textId="77777777" w:rsidR="00212D28" w:rsidRPr="00913214" w:rsidRDefault="00212D28" w:rsidP="00212D28">
                            <w:pPr>
                              <w:pStyle w:val="Liststycke"/>
                              <w:numPr>
                                <w:ilvl w:val="0"/>
                                <w:numId w:val="7"/>
                              </w:numPr>
                              <w:autoSpaceDE w:val="0"/>
                              <w:autoSpaceDN w:val="0"/>
                              <w:adjustRightInd w:val="0"/>
                              <w:spacing w:after="0" w:line="240" w:lineRule="auto"/>
                              <w:rPr>
                                <w:b/>
                                <w:bCs/>
                              </w:rPr>
                            </w:pPr>
                            <w:r w:rsidRPr="00913214">
                              <w:rPr>
                                <w:b/>
                                <w:bCs/>
                              </w:rPr>
                              <w:t>att utbildning</w:t>
                            </w:r>
                            <w:r>
                              <w:rPr>
                                <w:b/>
                                <w:bCs/>
                              </w:rPr>
                              <w:t>en</w:t>
                            </w:r>
                            <w:r w:rsidRPr="00913214">
                              <w:rPr>
                                <w:b/>
                                <w:bCs/>
                              </w:rPr>
                              <w:t xml:space="preserve"> når kraven i högskolelagen och i examensbeskrivningarna i de förordningar som ansluter till lagen, </w:t>
                            </w:r>
                            <w:r w:rsidRPr="00E318B0">
                              <w:rPr>
                                <w:b/>
                                <w:bCs/>
                              </w:rPr>
                              <w:t>d</w:t>
                            </w:r>
                            <w:r>
                              <w:rPr>
                                <w:b/>
                                <w:bCs/>
                              </w:rPr>
                              <w:t>.</w:t>
                            </w:r>
                            <w:r w:rsidRPr="00E318B0">
                              <w:rPr>
                                <w:b/>
                                <w:bCs/>
                              </w:rPr>
                              <w:t>v</w:t>
                            </w:r>
                            <w:r>
                              <w:rPr>
                                <w:b/>
                                <w:bCs/>
                              </w:rPr>
                              <w:t>.</w:t>
                            </w:r>
                            <w:r w:rsidRPr="00E318B0">
                              <w:rPr>
                                <w:b/>
                                <w:bCs/>
                              </w:rPr>
                              <w:t>s. att de faktiska lärandemålen motsvarar examensmålen och att de examineras på ett rättssäkert sätt</w:t>
                            </w:r>
                          </w:p>
                          <w:p w14:paraId="5E595C12" w14:textId="77777777" w:rsidR="00212D28" w:rsidRDefault="00212D28" w:rsidP="00212D28">
                            <w:pPr>
                              <w:autoSpaceDE w:val="0"/>
                              <w:autoSpaceDN w:val="0"/>
                              <w:adjustRightInd w:val="0"/>
                            </w:pPr>
                          </w:p>
                          <w:p w14:paraId="252DFCE0" w14:textId="69366FA2" w:rsidR="00212D28" w:rsidRPr="00385D6D" w:rsidRDefault="00212D28" w:rsidP="00212D28">
                            <w:pPr>
                              <w:autoSpaceDE w:val="0"/>
                              <w:autoSpaceDN w:val="0"/>
                              <w:adjustRightInd w:val="0"/>
                            </w:pPr>
                            <w:r>
                              <w:t xml:space="preserve">Beskriv, analysera och värdera, belys gärna med exempel. Relatera till </w:t>
                            </w:r>
                            <w:r w:rsidRPr="00CF0215">
                              <w:t xml:space="preserve">ifylld </w:t>
                            </w:r>
                            <w:r w:rsidR="004B3328" w:rsidRPr="00CF0215">
                              <w:t>översikt över examensmål</w:t>
                            </w:r>
                            <w:r w:rsidRPr="00CF0215">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CE88" id="Textruta 1" o:spid="_x0000_s1032" type="#_x0000_t202" style="position:absolute;margin-left:.1pt;margin-top:22.1pt;width:425.2pt;height: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" filled="f" strokeweight=".5pt">
                <v:textbox>
                  <w:txbxContent>
                    <w:p w14:paraId="73BABFB4" w14:textId="77777777" w:rsidR="00212D28" w:rsidRPr="00913214" w:rsidRDefault="00212D28" w:rsidP="00212D28">
                      <w:pPr>
                        <w:pStyle w:val="Liststycke"/>
                        <w:numPr>
                          <w:ilvl w:val="0"/>
                          <w:numId w:val="7"/>
                        </w:numPr>
                        <w:autoSpaceDE w:val="0"/>
                        <w:autoSpaceDN w:val="0"/>
                        <w:adjustRightInd w:val="0"/>
                        <w:spacing w:after="0" w:line="240" w:lineRule="auto"/>
                        <w:rPr>
                          <w:b/>
                          <w:bCs/>
                        </w:rPr>
                      </w:pPr>
                      <w:r w:rsidRPr="00913214">
                        <w:rPr>
                          <w:b/>
                          <w:bCs/>
                        </w:rPr>
                        <w:t>att utbildning</w:t>
                      </w:r>
                      <w:r>
                        <w:rPr>
                          <w:b/>
                          <w:bCs/>
                        </w:rPr>
                        <w:t>en</w:t>
                      </w:r>
                      <w:r w:rsidRPr="00913214">
                        <w:rPr>
                          <w:b/>
                          <w:bCs/>
                        </w:rPr>
                        <w:t xml:space="preserve"> når kraven i högskolelagen och i examensbeskrivningarna i de förordningar som ansluter till lagen, </w:t>
                      </w:r>
                      <w:r w:rsidRPr="00E318B0">
                        <w:rPr>
                          <w:b/>
                          <w:bCs/>
                        </w:rPr>
                        <w:t>d</w:t>
                      </w:r>
                      <w:r>
                        <w:rPr>
                          <w:b/>
                          <w:bCs/>
                        </w:rPr>
                        <w:t>.</w:t>
                      </w:r>
                      <w:r w:rsidRPr="00E318B0">
                        <w:rPr>
                          <w:b/>
                          <w:bCs/>
                        </w:rPr>
                        <w:t>v</w:t>
                      </w:r>
                      <w:r>
                        <w:rPr>
                          <w:b/>
                          <w:bCs/>
                        </w:rPr>
                        <w:t>.</w:t>
                      </w:r>
                      <w:r w:rsidRPr="00E318B0">
                        <w:rPr>
                          <w:b/>
                          <w:bCs/>
                        </w:rPr>
                        <w:t>s. att de faktiska lärandemålen motsvarar examensmålen och att de examineras på ett rättssäkert sätt</w:t>
                      </w:r>
                    </w:p>
                    <w:p w14:paraId="5E595C12" w14:textId="77777777" w:rsidR="00212D28" w:rsidRDefault="00212D28" w:rsidP="00212D28">
                      <w:pPr>
                        <w:autoSpaceDE w:val="0"/>
                        <w:autoSpaceDN w:val="0"/>
                        <w:adjustRightInd w:val="0"/>
                      </w:pPr>
                    </w:p>
                    <w:p w14:paraId="252DFCE0" w14:textId="69366FA2" w:rsidR="00212D28" w:rsidRPr="00385D6D" w:rsidRDefault="00212D28" w:rsidP="00212D28">
                      <w:pPr>
                        <w:autoSpaceDE w:val="0"/>
                        <w:autoSpaceDN w:val="0"/>
                        <w:adjustRightInd w:val="0"/>
                      </w:pPr>
                      <w:r>
                        <w:t xml:space="preserve">Beskriv, analysera och värdera, belys gärna med exempel. Relatera till </w:t>
                      </w:r>
                      <w:r w:rsidRPr="00CF0215">
                        <w:t xml:space="preserve">ifylld </w:t>
                      </w:r>
                      <w:r w:rsidR="004B3328" w:rsidRPr="00CF0215">
                        <w:t>översikt över examensmål</w:t>
                      </w:r>
                      <w:r w:rsidRPr="00CF0215">
                        <w:t>.</w:t>
                      </w:r>
                      <w:r>
                        <w:t xml:space="preserve"> </w:t>
                      </w:r>
                    </w:p>
                  </w:txbxContent>
                </v:textbox>
                <w10:wrap type="square"/>
              </v:shape>
            </w:pict>
          </mc:Fallback>
        </mc:AlternateContent>
      </w:r>
      <w:r w:rsidRPr="00597F20">
        <w:rPr>
          <w:rStyle w:val="Rubrik2Char"/>
        </w:rPr>
        <w:t>Självvärdering</w:t>
      </w:r>
    </w:p>
    <w:p w14:paraId="4EA2E0D8" w14:textId="4AF87B78" w:rsidR="00212D28" w:rsidRPr="00CF0215" w:rsidRDefault="00212D28" w:rsidP="00212D28">
      <w:pPr>
        <w:autoSpaceDE w:val="0"/>
        <w:autoSpaceDN w:val="0"/>
        <w:adjustRightInd w:val="0"/>
        <w:rPr>
          <w:rFonts w:ascii="Arial" w:hAnsi="Arial" w:cs="Arial"/>
          <w:b/>
          <w:bCs/>
          <w:sz w:val="28"/>
          <w:szCs w:val="26"/>
        </w:rPr>
      </w:pPr>
      <w:r>
        <w:t>Skriv text här…</w:t>
      </w:r>
    </w:p>
    <w:p w14:paraId="5998A86B" w14:textId="226992B0" w:rsidR="00212D28" w:rsidRDefault="00212D28" w:rsidP="00212D28">
      <w:pPr>
        <w:autoSpaceDE w:val="0"/>
        <w:autoSpaceDN w:val="0"/>
        <w:adjustRightInd w:val="0"/>
      </w:pPr>
      <w:r>
        <w:rPr>
          <w:noProof/>
        </w:rPr>
        <mc:AlternateContent>
          <mc:Choice Requires="wps">
            <w:drawing>
              <wp:anchor distT="0" distB="0" distL="114300" distR="114300" simplePos="0" relativeHeight="251664384" behindDoc="0" locked="0" layoutInCell="1" allowOverlap="1" wp14:anchorId="0D6502E4" wp14:editId="7F33D57F">
                <wp:simplePos x="0" y="0"/>
                <wp:positionH relativeFrom="column">
                  <wp:posOffset>-1270</wp:posOffset>
                </wp:positionH>
                <wp:positionV relativeFrom="paragraph">
                  <wp:posOffset>315595</wp:posOffset>
                </wp:positionV>
                <wp:extent cx="5399405" cy="778510"/>
                <wp:effectExtent l="0" t="0" r="10795" b="8890"/>
                <wp:wrapSquare wrapText="bothSides"/>
                <wp:docPr id="9" name="Textruta 9"/>
                <wp:cNvGraphicFramePr/>
                <a:graphic xmlns:a="http://schemas.openxmlformats.org/drawingml/2006/main">
                  <a:graphicData uri="http://schemas.microsoft.com/office/word/2010/wordprocessingShape">
                    <wps:wsp>
                      <wps:cNvSpPr txBox="1"/>
                      <wps:spPr>
                        <a:xfrm>
                          <a:off x="0" y="0"/>
                          <a:ext cx="5399405" cy="778510"/>
                        </a:xfrm>
                        <a:prstGeom prst="rect">
                          <a:avLst/>
                        </a:prstGeom>
                        <a:noFill/>
                        <a:ln w="6350">
                          <a:solidFill>
                            <a:prstClr val="black"/>
                          </a:solidFill>
                        </a:ln>
                      </wps:spPr>
                      <wps:txbx>
                        <w:txbxContent>
                          <w:p w14:paraId="052BFF7A" w14:textId="77777777" w:rsidR="00212D28" w:rsidRDefault="00212D28" w:rsidP="00212D28">
                            <w:pPr>
                              <w:pStyle w:val="Liststycke"/>
                              <w:numPr>
                                <w:ilvl w:val="0"/>
                                <w:numId w:val="7"/>
                              </w:numPr>
                              <w:autoSpaceDE w:val="0"/>
                              <w:autoSpaceDN w:val="0"/>
                              <w:adjustRightInd w:val="0"/>
                              <w:spacing w:after="0" w:line="240" w:lineRule="auto"/>
                              <w:rPr>
                                <w:b/>
                                <w:bCs/>
                              </w:rPr>
                            </w:pPr>
                            <w:r w:rsidRPr="00BC22E1">
                              <w:rPr>
                                <w:b/>
                                <w:bCs/>
                              </w:rPr>
                              <w:t xml:space="preserve">att undervisningen fokuserar studenters/doktoranders lärande </w:t>
                            </w:r>
                          </w:p>
                          <w:p w14:paraId="03F4A9BD" w14:textId="77777777" w:rsidR="00212D28" w:rsidRDefault="00212D28" w:rsidP="00212D28">
                            <w:pPr>
                              <w:autoSpaceDE w:val="0"/>
                              <w:autoSpaceDN w:val="0"/>
                              <w:adjustRightInd w:val="0"/>
                              <w:rPr>
                                <w:b/>
                                <w:bCs/>
                              </w:rPr>
                            </w:pPr>
                          </w:p>
                          <w:p w14:paraId="5C2076E6" w14:textId="77777777" w:rsidR="00212D28" w:rsidRPr="00597F20" w:rsidRDefault="00212D28" w:rsidP="00212D28">
                            <w:pPr>
                              <w:autoSpaceDE w:val="0"/>
                              <w:autoSpaceDN w:val="0"/>
                              <w:adjustRightInd w:val="0"/>
                            </w:pPr>
                            <w:r>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502E4" id="Textruta 9" o:spid="_x0000_s1033" type="#_x0000_t202" style="position:absolute;margin-left:-.1pt;margin-top:24.85pt;width:425.15pt;height:6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" filled="f" strokeweight=".5pt">
                <v:textbox>
                  <w:txbxContent>
                    <w:p w14:paraId="052BFF7A" w14:textId="77777777" w:rsidR="00212D28" w:rsidRDefault="00212D28" w:rsidP="00212D28">
                      <w:pPr>
                        <w:pStyle w:val="Liststycke"/>
                        <w:numPr>
                          <w:ilvl w:val="0"/>
                          <w:numId w:val="7"/>
                        </w:numPr>
                        <w:autoSpaceDE w:val="0"/>
                        <w:autoSpaceDN w:val="0"/>
                        <w:adjustRightInd w:val="0"/>
                        <w:spacing w:after="0" w:line="240" w:lineRule="auto"/>
                        <w:rPr>
                          <w:b/>
                          <w:bCs/>
                        </w:rPr>
                      </w:pPr>
                      <w:r w:rsidRPr="00BC22E1">
                        <w:rPr>
                          <w:b/>
                          <w:bCs/>
                        </w:rPr>
                        <w:t xml:space="preserve">att undervisningen fokuserar studenters/doktoranders lärande </w:t>
                      </w:r>
                    </w:p>
                    <w:p w14:paraId="03F4A9BD" w14:textId="77777777" w:rsidR="00212D28" w:rsidRDefault="00212D28" w:rsidP="00212D28">
                      <w:pPr>
                        <w:autoSpaceDE w:val="0"/>
                        <w:autoSpaceDN w:val="0"/>
                        <w:adjustRightInd w:val="0"/>
                        <w:rPr>
                          <w:b/>
                          <w:bCs/>
                        </w:rPr>
                      </w:pPr>
                    </w:p>
                    <w:p w14:paraId="5C2076E6" w14:textId="77777777" w:rsidR="00212D28" w:rsidRPr="00597F20" w:rsidRDefault="00212D28" w:rsidP="00212D28">
                      <w:pPr>
                        <w:autoSpaceDE w:val="0"/>
                        <w:autoSpaceDN w:val="0"/>
                        <w:adjustRightInd w:val="0"/>
                      </w:pPr>
                      <w:r>
                        <w:t xml:space="preserve">Beskriv, analysera och värdera, belys gärna med exempel. </w:t>
                      </w:r>
                    </w:p>
                  </w:txbxContent>
                </v:textbox>
                <w10:wrap type="square"/>
              </v:shape>
            </w:pict>
          </mc:Fallback>
        </mc:AlternateContent>
      </w:r>
    </w:p>
    <w:p w14:paraId="5081E491" w14:textId="73382E33" w:rsidR="00212D28" w:rsidRPr="00385D6D" w:rsidRDefault="00212D28" w:rsidP="00212D28">
      <w:pPr>
        <w:autoSpaceDE w:val="0"/>
        <w:autoSpaceDN w:val="0"/>
        <w:adjustRightInd w:val="0"/>
      </w:pPr>
      <w:r>
        <w:t>Skriv text här…</w:t>
      </w:r>
    </w:p>
    <w:p w14:paraId="222A6465" w14:textId="2A6345E7" w:rsidR="00212D28" w:rsidRPr="00BC22E1" w:rsidRDefault="00212D28" w:rsidP="00212D28">
      <w:pPr>
        <w:autoSpaceDE w:val="0"/>
        <w:autoSpaceDN w:val="0"/>
        <w:adjustRightInd w:val="0"/>
      </w:pPr>
      <w:r>
        <w:rPr>
          <w:noProof/>
        </w:rPr>
        <mc:AlternateContent>
          <mc:Choice Requires="wps">
            <w:drawing>
              <wp:anchor distT="0" distB="0" distL="114300" distR="114300" simplePos="0" relativeHeight="251665408" behindDoc="0" locked="0" layoutInCell="1" allowOverlap="1" wp14:anchorId="04DE99E2" wp14:editId="0CAFC998">
                <wp:simplePos x="0" y="0"/>
                <wp:positionH relativeFrom="column">
                  <wp:posOffset>1905</wp:posOffset>
                </wp:positionH>
                <wp:positionV relativeFrom="paragraph">
                  <wp:posOffset>315595</wp:posOffset>
                </wp:positionV>
                <wp:extent cx="5400000" cy="953770"/>
                <wp:effectExtent l="0" t="0" r="10795" b="11430"/>
                <wp:wrapSquare wrapText="bothSides"/>
                <wp:docPr id="10" name="Textruta 10"/>
                <wp:cNvGraphicFramePr/>
                <a:graphic xmlns:a="http://schemas.openxmlformats.org/drawingml/2006/main">
                  <a:graphicData uri="http://schemas.microsoft.com/office/word/2010/wordprocessingShape">
                    <wps:wsp>
                      <wps:cNvSpPr txBox="1"/>
                      <wps:spPr>
                        <a:xfrm>
                          <a:off x="0" y="0"/>
                          <a:ext cx="5400000" cy="953770"/>
                        </a:xfrm>
                        <a:prstGeom prst="rect">
                          <a:avLst/>
                        </a:prstGeom>
                        <a:noFill/>
                        <a:ln w="6350">
                          <a:solidFill>
                            <a:prstClr val="black"/>
                          </a:solidFill>
                        </a:ln>
                      </wps:spPr>
                      <wps:txbx>
                        <w:txbxContent>
                          <w:p w14:paraId="59AD7330" w14:textId="77777777" w:rsidR="00212D28" w:rsidRDefault="00212D28" w:rsidP="00212D28">
                            <w:pPr>
                              <w:pStyle w:val="Liststycke"/>
                              <w:numPr>
                                <w:ilvl w:val="0"/>
                                <w:numId w:val="7"/>
                              </w:numPr>
                              <w:autoSpaceDE w:val="0"/>
                              <w:autoSpaceDN w:val="0"/>
                              <w:adjustRightInd w:val="0"/>
                              <w:spacing w:after="0" w:line="240" w:lineRule="auto"/>
                              <w:rPr>
                                <w:b/>
                                <w:bCs/>
                              </w:rPr>
                            </w:pPr>
                            <w:r w:rsidRPr="00BC22E1">
                              <w:rPr>
                                <w:b/>
                                <w:bCs/>
                              </w:rPr>
                              <w:t xml:space="preserve">att undervisningens innehåll och form vilar på </w:t>
                            </w:r>
                            <w:r>
                              <w:rPr>
                                <w:b/>
                                <w:bCs/>
                              </w:rPr>
                              <w:t>konstnärlig</w:t>
                            </w:r>
                            <w:r w:rsidRPr="00BC22E1">
                              <w:rPr>
                                <w:b/>
                                <w:bCs/>
                              </w:rPr>
                              <w:t xml:space="preserve"> och/eller </w:t>
                            </w:r>
                            <w:r>
                              <w:rPr>
                                <w:b/>
                                <w:bCs/>
                              </w:rPr>
                              <w:t>vetenskaplig</w:t>
                            </w:r>
                            <w:r w:rsidRPr="00BC22E1">
                              <w:rPr>
                                <w:b/>
                                <w:bCs/>
                              </w:rPr>
                              <w:t xml:space="preserve"> grund samt beprövad erfarenhet </w:t>
                            </w:r>
                          </w:p>
                          <w:p w14:paraId="6E28DB1E" w14:textId="77777777" w:rsidR="00212D28" w:rsidRDefault="00212D28" w:rsidP="00212D28">
                            <w:pPr>
                              <w:pStyle w:val="Liststycke"/>
                              <w:autoSpaceDE w:val="0"/>
                              <w:autoSpaceDN w:val="0"/>
                              <w:adjustRightInd w:val="0"/>
                            </w:pPr>
                          </w:p>
                          <w:p w14:paraId="306AF035" w14:textId="77777777" w:rsidR="00212D28" w:rsidRPr="00BC22E1" w:rsidRDefault="00212D28" w:rsidP="00212D28">
                            <w:pPr>
                              <w:autoSpaceDE w:val="0"/>
                              <w:autoSpaceDN w:val="0"/>
                              <w:adjustRightInd w:val="0"/>
                            </w:pPr>
                            <w:r w:rsidRPr="00BC22E1">
                              <w:t xml:space="preserve">Beskriv, analysera och värdera, belys gärna med exempel. </w:t>
                            </w:r>
                          </w:p>
                          <w:p w14:paraId="118DE0B9" w14:textId="77777777" w:rsidR="00212D28" w:rsidRPr="00BC22E1" w:rsidRDefault="00212D28" w:rsidP="00212D28">
                            <w:pPr>
                              <w:autoSpaceDE w:val="0"/>
                              <w:autoSpaceDN w:val="0"/>
                              <w:adjustRightInd w:val="0"/>
                            </w:pPr>
                          </w:p>
                          <w:p w14:paraId="1EC5D135" w14:textId="77777777" w:rsidR="00212D28" w:rsidRPr="00BC22E1" w:rsidRDefault="00212D28" w:rsidP="00212D28">
                            <w:pPr>
                              <w:autoSpaceDE w:val="0"/>
                              <w:autoSpaceDN w:val="0"/>
                              <w:adjustRightInd w:val="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99E2" id="Textruta 10" o:spid="_x0000_s1034" type="#_x0000_t202" style="position:absolute;margin-left:.15pt;margin-top:24.85pt;width:425.2pt;height:7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" filled="f" strokeweight=".5pt">
                <v:textbox>
                  <w:txbxContent>
                    <w:p w14:paraId="59AD7330" w14:textId="77777777" w:rsidR="00212D28" w:rsidRDefault="00212D28" w:rsidP="00212D28">
                      <w:pPr>
                        <w:pStyle w:val="Liststycke"/>
                        <w:numPr>
                          <w:ilvl w:val="0"/>
                          <w:numId w:val="7"/>
                        </w:numPr>
                        <w:autoSpaceDE w:val="0"/>
                        <w:autoSpaceDN w:val="0"/>
                        <w:adjustRightInd w:val="0"/>
                        <w:spacing w:after="0" w:line="240" w:lineRule="auto"/>
                        <w:rPr>
                          <w:b/>
                          <w:bCs/>
                        </w:rPr>
                      </w:pPr>
                      <w:r w:rsidRPr="00BC22E1">
                        <w:rPr>
                          <w:b/>
                          <w:bCs/>
                        </w:rPr>
                        <w:t xml:space="preserve">att undervisningens innehåll och form vilar på </w:t>
                      </w:r>
                      <w:r>
                        <w:rPr>
                          <w:b/>
                          <w:bCs/>
                        </w:rPr>
                        <w:t>konstnärlig</w:t>
                      </w:r>
                      <w:r w:rsidRPr="00BC22E1">
                        <w:rPr>
                          <w:b/>
                          <w:bCs/>
                        </w:rPr>
                        <w:t xml:space="preserve"> och/eller </w:t>
                      </w:r>
                      <w:r>
                        <w:rPr>
                          <w:b/>
                          <w:bCs/>
                        </w:rPr>
                        <w:t>vetenskaplig</w:t>
                      </w:r>
                      <w:r w:rsidRPr="00BC22E1">
                        <w:rPr>
                          <w:b/>
                          <w:bCs/>
                        </w:rPr>
                        <w:t xml:space="preserve"> grund samt beprövad erfarenhet </w:t>
                      </w:r>
                    </w:p>
                    <w:p w14:paraId="6E28DB1E" w14:textId="77777777" w:rsidR="00212D28" w:rsidRDefault="00212D28" w:rsidP="00212D28">
                      <w:pPr>
                        <w:pStyle w:val="Liststycke"/>
                        <w:autoSpaceDE w:val="0"/>
                        <w:autoSpaceDN w:val="0"/>
                        <w:adjustRightInd w:val="0"/>
                      </w:pPr>
                    </w:p>
                    <w:p w14:paraId="306AF035" w14:textId="77777777" w:rsidR="00212D28" w:rsidRPr="00BC22E1" w:rsidRDefault="00212D28" w:rsidP="00212D28">
                      <w:pPr>
                        <w:autoSpaceDE w:val="0"/>
                        <w:autoSpaceDN w:val="0"/>
                        <w:adjustRightInd w:val="0"/>
                      </w:pPr>
                      <w:r w:rsidRPr="00BC22E1">
                        <w:t xml:space="preserve">Beskriv, analysera och värdera, belys gärna med exempel. </w:t>
                      </w:r>
                    </w:p>
                    <w:p w14:paraId="118DE0B9" w14:textId="77777777" w:rsidR="00212D28" w:rsidRPr="00BC22E1" w:rsidRDefault="00212D28" w:rsidP="00212D28">
                      <w:pPr>
                        <w:autoSpaceDE w:val="0"/>
                        <w:autoSpaceDN w:val="0"/>
                        <w:adjustRightInd w:val="0"/>
                      </w:pPr>
                    </w:p>
                    <w:p w14:paraId="1EC5D135" w14:textId="77777777" w:rsidR="00212D28" w:rsidRPr="00BC22E1" w:rsidRDefault="00212D28" w:rsidP="00212D28">
                      <w:pPr>
                        <w:autoSpaceDE w:val="0"/>
                        <w:autoSpaceDN w:val="0"/>
                        <w:adjustRightInd w:val="0"/>
                        <w:rPr>
                          <w:b/>
                          <w:bCs/>
                        </w:rPr>
                      </w:pPr>
                    </w:p>
                  </w:txbxContent>
                </v:textbox>
                <w10:wrap type="square"/>
              </v:shape>
            </w:pict>
          </mc:Fallback>
        </mc:AlternateContent>
      </w:r>
    </w:p>
    <w:p w14:paraId="4F5A48BD" w14:textId="634977AA" w:rsidR="00212D28" w:rsidRPr="00385D6D" w:rsidRDefault="00212D28" w:rsidP="00212D28">
      <w:pPr>
        <w:autoSpaceDE w:val="0"/>
        <w:autoSpaceDN w:val="0"/>
        <w:adjustRightInd w:val="0"/>
      </w:pPr>
      <w:r>
        <w:t>Skriv text här…</w:t>
      </w:r>
    </w:p>
    <w:p w14:paraId="55A55087" w14:textId="5B107D70" w:rsidR="00212D28" w:rsidRDefault="00212D28" w:rsidP="00212D28">
      <w:pPr>
        <w:autoSpaceDE w:val="0"/>
        <w:autoSpaceDN w:val="0"/>
        <w:adjustRightInd w:val="0"/>
      </w:pPr>
      <w:r>
        <w:rPr>
          <w:noProof/>
        </w:rPr>
        <mc:AlternateContent>
          <mc:Choice Requires="wps">
            <w:drawing>
              <wp:anchor distT="0" distB="0" distL="114300" distR="114300" simplePos="0" relativeHeight="251666432" behindDoc="0" locked="0" layoutInCell="1" allowOverlap="1" wp14:anchorId="34A25533" wp14:editId="05E1F2BF">
                <wp:simplePos x="0" y="0"/>
                <wp:positionH relativeFrom="column">
                  <wp:posOffset>-1270</wp:posOffset>
                </wp:positionH>
                <wp:positionV relativeFrom="paragraph">
                  <wp:posOffset>316865</wp:posOffset>
                </wp:positionV>
                <wp:extent cx="5400000" cy="854710"/>
                <wp:effectExtent l="0" t="0" r="10795" b="8890"/>
                <wp:wrapSquare wrapText="bothSides"/>
                <wp:docPr id="11" name="Textruta 11"/>
                <wp:cNvGraphicFramePr/>
                <a:graphic xmlns:a="http://schemas.openxmlformats.org/drawingml/2006/main">
                  <a:graphicData uri="http://schemas.microsoft.com/office/word/2010/wordprocessingShape">
                    <wps:wsp>
                      <wps:cNvSpPr txBox="1"/>
                      <wps:spPr>
                        <a:xfrm>
                          <a:off x="0" y="0"/>
                          <a:ext cx="5400000" cy="854710"/>
                        </a:xfrm>
                        <a:prstGeom prst="rect">
                          <a:avLst/>
                        </a:prstGeom>
                        <a:noFill/>
                        <a:ln w="6350">
                          <a:solidFill>
                            <a:prstClr val="black"/>
                          </a:solidFill>
                        </a:ln>
                      </wps:spPr>
                      <wps:txbx>
                        <w:txbxContent>
                          <w:p w14:paraId="271CD368"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utbildningen är användbar för studenterna/doktoranderna och framtida arbetsliv </w:t>
                            </w:r>
                          </w:p>
                          <w:p w14:paraId="17E70B29" w14:textId="77777777" w:rsidR="00212D28" w:rsidRDefault="00212D28" w:rsidP="00212D28">
                            <w:pPr>
                              <w:autoSpaceDE w:val="0"/>
                              <w:autoSpaceDN w:val="0"/>
                              <w:adjustRightInd w:val="0"/>
                            </w:pPr>
                          </w:p>
                          <w:p w14:paraId="15A3D739" w14:textId="77777777" w:rsidR="00212D28" w:rsidRPr="00F3543E" w:rsidRDefault="00212D28" w:rsidP="00212D28">
                            <w:pPr>
                              <w:autoSpaceDE w:val="0"/>
                              <w:autoSpaceDN w:val="0"/>
                              <w:adjustRightInd w:val="0"/>
                            </w:pPr>
                            <w:r w:rsidRPr="00BC22E1">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25533" id="Textruta 11" o:spid="_x0000_s1035" type="#_x0000_t202" style="position:absolute;margin-left:-.1pt;margin-top:24.95pt;width:425.2pt;height:6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" filled="f" strokeweight=".5pt">
                <v:textbox>
                  <w:txbxContent>
                    <w:p w14:paraId="271CD368"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utbildningen är användbar för studenterna/doktoranderna och framtida arbetsliv </w:t>
                      </w:r>
                    </w:p>
                    <w:p w14:paraId="17E70B29" w14:textId="77777777" w:rsidR="00212D28" w:rsidRDefault="00212D28" w:rsidP="00212D28">
                      <w:pPr>
                        <w:autoSpaceDE w:val="0"/>
                        <w:autoSpaceDN w:val="0"/>
                        <w:adjustRightInd w:val="0"/>
                      </w:pPr>
                    </w:p>
                    <w:p w14:paraId="15A3D739" w14:textId="77777777" w:rsidR="00212D28" w:rsidRPr="00F3543E" w:rsidRDefault="00212D28" w:rsidP="00212D28">
                      <w:pPr>
                        <w:autoSpaceDE w:val="0"/>
                        <w:autoSpaceDN w:val="0"/>
                        <w:adjustRightInd w:val="0"/>
                      </w:pPr>
                      <w:r w:rsidRPr="00BC22E1">
                        <w:t xml:space="preserve">Beskriv, analysera och värdera, belys gärna med exempel. </w:t>
                      </w:r>
                    </w:p>
                  </w:txbxContent>
                </v:textbox>
                <w10:wrap type="square"/>
              </v:shape>
            </w:pict>
          </mc:Fallback>
        </mc:AlternateContent>
      </w:r>
    </w:p>
    <w:p w14:paraId="420F2B07" w14:textId="553CF261" w:rsidR="00212D28" w:rsidRPr="00963B24" w:rsidRDefault="00212D28" w:rsidP="00212D28">
      <w:pPr>
        <w:autoSpaceDE w:val="0"/>
        <w:autoSpaceDN w:val="0"/>
        <w:adjustRightInd w:val="0"/>
      </w:pPr>
      <w:r>
        <w:t>Skriv text här…</w:t>
      </w:r>
    </w:p>
    <w:p w14:paraId="5AF2792B" w14:textId="0416F549" w:rsidR="00212D28" w:rsidRDefault="003A6475" w:rsidP="00212D28">
      <w:pPr>
        <w:pStyle w:val="Liststycke"/>
        <w:autoSpaceDE w:val="0"/>
        <w:autoSpaceDN w:val="0"/>
        <w:adjustRightInd w:val="0"/>
      </w:pPr>
      <w:r>
        <w:rPr>
          <w:noProof/>
        </w:rPr>
        <mc:AlternateContent>
          <mc:Choice Requires="wps">
            <w:drawing>
              <wp:anchor distT="0" distB="0" distL="114300" distR="114300" simplePos="0" relativeHeight="251667456" behindDoc="0" locked="0" layoutInCell="1" allowOverlap="1" wp14:anchorId="1034D054" wp14:editId="029AE4EB">
                <wp:simplePos x="0" y="0"/>
                <wp:positionH relativeFrom="column">
                  <wp:posOffset>1905</wp:posOffset>
                </wp:positionH>
                <wp:positionV relativeFrom="paragraph">
                  <wp:posOffset>200025</wp:posOffset>
                </wp:positionV>
                <wp:extent cx="5400000" cy="922020"/>
                <wp:effectExtent l="0" t="0" r="10795" b="17780"/>
                <wp:wrapSquare wrapText="bothSides"/>
                <wp:docPr id="12" name="Textruta 12"/>
                <wp:cNvGraphicFramePr/>
                <a:graphic xmlns:a="http://schemas.openxmlformats.org/drawingml/2006/main">
                  <a:graphicData uri="http://schemas.microsoft.com/office/word/2010/wordprocessingShape">
                    <wps:wsp>
                      <wps:cNvSpPr txBox="1"/>
                      <wps:spPr>
                        <a:xfrm>
                          <a:off x="0" y="0"/>
                          <a:ext cx="5400000" cy="922020"/>
                        </a:xfrm>
                        <a:prstGeom prst="rect">
                          <a:avLst/>
                        </a:prstGeom>
                        <a:noFill/>
                        <a:ln w="6350">
                          <a:solidFill>
                            <a:prstClr val="black"/>
                          </a:solidFill>
                        </a:ln>
                      </wps:spPr>
                      <wps:txbx>
                        <w:txbxContent>
                          <w:p w14:paraId="77CDF5AE"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verksamma i utbildningen har aktuell ämnesmässig och högskolepedagogisk/ ämnesdidaktisk kompetens </w:t>
                            </w:r>
                          </w:p>
                          <w:p w14:paraId="3357080D" w14:textId="77777777" w:rsidR="00212D28" w:rsidRDefault="00212D28" w:rsidP="00212D28">
                            <w:pPr>
                              <w:pStyle w:val="Liststycke"/>
                              <w:autoSpaceDE w:val="0"/>
                              <w:autoSpaceDN w:val="0"/>
                              <w:adjustRightInd w:val="0"/>
                            </w:pPr>
                          </w:p>
                          <w:p w14:paraId="2CDCADAB" w14:textId="77777777" w:rsidR="00212D28" w:rsidRPr="00BC22E1" w:rsidRDefault="00212D28" w:rsidP="00212D28">
                            <w:pPr>
                              <w:autoSpaceDE w:val="0"/>
                              <w:autoSpaceDN w:val="0"/>
                              <w:adjustRightInd w:val="0"/>
                            </w:pPr>
                            <w:r w:rsidRPr="00BC22E1">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D054" id="Textruta 12" o:spid="_x0000_s1036" type="#_x0000_t202" style="position:absolute;left:0;text-align:left;margin-left:.15pt;margin-top:15.75pt;width:425.2pt;height:7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" filled="f" strokeweight=".5pt">
                <v:textbox>
                  <w:txbxContent>
                    <w:p w14:paraId="77CDF5AE"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verksamma i utbildningen har aktuell ämnesmässig och högskolepedagogisk/ ämnesdidaktisk kompetens </w:t>
                      </w:r>
                    </w:p>
                    <w:p w14:paraId="3357080D" w14:textId="77777777" w:rsidR="00212D28" w:rsidRDefault="00212D28" w:rsidP="00212D28">
                      <w:pPr>
                        <w:pStyle w:val="Liststycke"/>
                        <w:autoSpaceDE w:val="0"/>
                        <w:autoSpaceDN w:val="0"/>
                        <w:adjustRightInd w:val="0"/>
                      </w:pPr>
                    </w:p>
                    <w:p w14:paraId="2CDCADAB" w14:textId="77777777" w:rsidR="00212D28" w:rsidRPr="00BC22E1" w:rsidRDefault="00212D28" w:rsidP="00212D28">
                      <w:pPr>
                        <w:autoSpaceDE w:val="0"/>
                        <w:autoSpaceDN w:val="0"/>
                        <w:adjustRightInd w:val="0"/>
                      </w:pPr>
                      <w:r w:rsidRPr="00BC22E1">
                        <w:t xml:space="preserve">Beskriv, analysera och värdera, belys gärna med exempel. </w:t>
                      </w:r>
                    </w:p>
                  </w:txbxContent>
                </v:textbox>
                <w10:wrap type="square"/>
              </v:shape>
            </w:pict>
          </mc:Fallback>
        </mc:AlternateContent>
      </w:r>
    </w:p>
    <w:p w14:paraId="231F475B" w14:textId="1CDF4524" w:rsidR="00212D28" w:rsidRDefault="00212D28" w:rsidP="00212D28">
      <w:pPr>
        <w:autoSpaceDE w:val="0"/>
        <w:autoSpaceDN w:val="0"/>
        <w:adjustRightInd w:val="0"/>
      </w:pPr>
      <w:r>
        <w:t>Skriv text här…</w:t>
      </w:r>
    </w:p>
    <w:p w14:paraId="020134A5" w14:textId="0B30704D" w:rsidR="00212D28" w:rsidRPr="00F3543E" w:rsidRDefault="00212D28" w:rsidP="00212D28">
      <w:pPr>
        <w:autoSpaceDE w:val="0"/>
        <w:autoSpaceDN w:val="0"/>
        <w:adjustRightInd w:val="0"/>
      </w:pPr>
    </w:p>
    <w:p w14:paraId="034D5578" w14:textId="148091F9" w:rsidR="00212D28" w:rsidRPr="00963B24" w:rsidRDefault="00B5069E" w:rsidP="00212D28">
      <w:pPr>
        <w:autoSpaceDE w:val="0"/>
        <w:autoSpaceDN w:val="0"/>
        <w:adjustRightInd w:val="0"/>
      </w:pPr>
      <w:r>
        <w:rPr>
          <w:noProof/>
        </w:rPr>
        <w:lastRenderedPageBreak/>
        <mc:AlternateContent>
          <mc:Choice Requires="wps">
            <w:drawing>
              <wp:anchor distT="0" distB="0" distL="114300" distR="114300" simplePos="0" relativeHeight="251668480" behindDoc="0" locked="0" layoutInCell="1" allowOverlap="1" wp14:anchorId="1C0EADA3" wp14:editId="592164C0">
                <wp:simplePos x="0" y="0"/>
                <wp:positionH relativeFrom="column">
                  <wp:posOffset>3810</wp:posOffset>
                </wp:positionH>
                <wp:positionV relativeFrom="paragraph">
                  <wp:posOffset>0</wp:posOffset>
                </wp:positionV>
                <wp:extent cx="5400000" cy="977265"/>
                <wp:effectExtent l="0" t="0" r="10795" b="13335"/>
                <wp:wrapSquare wrapText="bothSides"/>
                <wp:docPr id="13" name="Textruta 13"/>
                <wp:cNvGraphicFramePr/>
                <a:graphic xmlns:a="http://schemas.openxmlformats.org/drawingml/2006/main">
                  <a:graphicData uri="http://schemas.microsoft.com/office/word/2010/wordprocessingShape">
                    <wps:wsp>
                      <wps:cNvSpPr txBox="1"/>
                      <wps:spPr>
                        <a:xfrm>
                          <a:off x="0" y="0"/>
                          <a:ext cx="5400000" cy="977265"/>
                        </a:xfrm>
                        <a:prstGeom prst="rect">
                          <a:avLst/>
                        </a:prstGeom>
                        <a:noFill/>
                        <a:ln w="6350">
                          <a:solidFill>
                            <a:prstClr val="black"/>
                          </a:solidFill>
                        </a:ln>
                      </wps:spPr>
                      <wps:txbx>
                        <w:txbxContent>
                          <w:p w14:paraId="3F68D2ED"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studenterna/doktoranderna har inflytande i planering, genomförande och uppföljning av utbildningen </w:t>
                            </w:r>
                          </w:p>
                          <w:p w14:paraId="33709C19" w14:textId="77777777" w:rsidR="00212D28" w:rsidRDefault="00212D28" w:rsidP="00212D28">
                            <w:pPr>
                              <w:pStyle w:val="Liststycke"/>
                              <w:autoSpaceDE w:val="0"/>
                              <w:autoSpaceDN w:val="0"/>
                              <w:adjustRightInd w:val="0"/>
                            </w:pPr>
                          </w:p>
                          <w:p w14:paraId="0221484C" w14:textId="77777777" w:rsidR="00212D28" w:rsidRPr="00BC22E1" w:rsidRDefault="00212D28" w:rsidP="00212D28">
                            <w:pPr>
                              <w:autoSpaceDE w:val="0"/>
                              <w:autoSpaceDN w:val="0"/>
                              <w:adjustRightInd w:val="0"/>
                            </w:pPr>
                            <w:r w:rsidRPr="00BC22E1">
                              <w:t>Beskriv, analysera och värdera, belys gärna med exempel</w:t>
                            </w:r>
                            <w:r w:rsidRPr="003A6475">
                              <w:t>.</w:t>
                            </w:r>
                            <w:r w:rsidRPr="00BC22E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EADA3" id="Textruta 13" o:spid="_x0000_s1037" type="#_x0000_t202" style="position:absolute;margin-left:.3pt;margin-top:0;width:425.2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" filled="f" strokeweight=".5pt">
                <v:textbox>
                  <w:txbxContent>
                    <w:p w14:paraId="3F68D2ED"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studenterna/doktoranderna har inflytande i planering, genomförande och uppföljning av utbildningen </w:t>
                      </w:r>
                    </w:p>
                    <w:p w14:paraId="33709C19" w14:textId="77777777" w:rsidR="00212D28" w:rsidRDefault="00212D28" w:rsidP="00212D28">
                      <w:pPr>
                        <w:pStyle w:val="Liststycke"/>
                        <w:autoSpaceDE w:val="0"/>
                        <w:autoSpaceDN w:val="0"/>
                        <w:adjustRightInd w:val="0"/>
                      </w:pPr>
                    </w:p>
                    <w:p w14:paraId="0221484C" w14:textId="77777777" w:rsidR="00212D28" w:rsidRPr="00BC22E1" w:rsidRDefault="00212D28" w:rsidP="00212D28">
                      <w:pPr>
                        <w:autoSpaceDE w:val="0"/>
                        <w:autoSpaceDN w:val="0"/>
                        <w:adjustRightInd w:val="0"/>
                      </w:pPr>
                      <w:r w:rsidRPr="00BC22E1">
                        <w:t>Beskriv, analysera och värdera, belys gärna med exempel</w:t>
                      </w:r>
                      <w:r w:rsidRPr="003A6475">
                        <w:t>.</w:t>
                      </w:r>
                      <w:r w:rsidRPr="00BC22E1">
                        <w:t xml:space="preserve"> </w:t>
                      </w:r>
                    </w:p>
                  </w:txbxContent>
                </v:textbox>
                <w10:wrap type="square"/>
              </v:shape>
            </w:pict>
          </mc:Fallback>
        </mc:AlternateContent>
      </w:r>
      <w:r w:rsidR="00212D28">
        <w:t>Skriv text här…</w:t>
      </w:r>
    </w:p>
    <w:p w14:paraId="48D48090" w14:textId="77777777" w:rsidR="00212D28" w:rsidRDefault="00212D28" w:rsidP="00212D28">
      <w:pPr>
        <w:autoSpaceDE w:val="0"/>
        <w:autoSpaceDN w:val="0"/>
        <w:adjustRightInd w:val="0"/>
      </w:pPr>
      <w:r>
        <w:rPr>
          <w:noProof/>
        </w:rPr>
        <mc:AlternateContent>
          <mc:Choice Requires="wps">
            <w:drawing>
              <wp:anchor distT="0" distB="0" distL="114300" distR="114300" simplePos="0" relativeHeight="251669504" behindDoc="0" locked="0" layoutInCell="1" allowOverlap="1" wp14:anchorId="6C187C28" wp14:editId="7E66364F">
                <wp:simplePos x="0" y="0"/>
                <wp:positionH relativeFrom="column">
                  <wp:posOffset>-1270</wp:posOffset>
                </wp:positionH>
                <wp:positionV relativeFrom="paragraph">
                  <wp:posOffset>239395</wp:posOffset>
                </wp:positionV>
                <wp:extent cx="5384800" cy="939800"/>
                <wp:effectExtent l="0" t="0" r="12700" b="17780"/>
                <wp:wrapSquare wrapText="bothSides"/>
                <wp:docPr id="14" name="Textruta 14"/>
                <wp:cNvGraphicFramePr/>
                <a:graphic xmlns:a="http://schemas.openxmlformats.org/drawingml/2006/main">
                  <a:graphicData uri="http://schemas.microsoft.com/office/word/2010/wordprocessingShape">
                    <wps:wsp>
                      <wps:cNvSpPr txBox="1"/>
                      <wps:spPr>
                        <a:xfrm>
                          <a:off x="0" y="0"/>
                          <a:ext cx="5384800" cy="939800"/>
                        </a:xfrm>
                        <a:prstGeom prst="rect">
                          <a:avLst/>
                        </a:prstGeom>
                        <a:noFill/>
                        <a:ln w="6350">
                          <a:solidFill>
                            <a:prstClr val="black"/>
                          </a:solidFill>
                        </a:ln>
                      </wps:spPr>
                      <wps:txbx>
                        <w:txbxContent>
                          <w:p w14:paraId="0198D2B7"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en för alla studenter/doktorander tillgänglig och ändamålsenlig studiemiljö föreligger </w:t>
                            </w:r>
                          </w:p>
                          <w:p w14:paraId="5ED8787E" w14:textId="77777777" w:rsidR="00212D28" w:rsidRDefault="00212D28" w:rsidP="00212D28">
                            <w:pPr>
                              <w:autoSpaceDE w:val="0"/>
                              <w:autoSpaceDN w:val="0"/>
                              <w:adjustRightInd w:val="0"/>
                            </w:pPr>
                          </w:p>
                          <w:p w14:paraId="31935497" w14:textId="77777777" w:rsidR="00212D28" w:rsidRPr="00F3543E" w:rsidRDefault="00212D28" w:rsidP="00212D28">
                            <w:pPr>
                              <w:autoSpaceDE w:val="0"/>
                              <w:autoSpaceDN w:val="0"/>
                              <w:adjustRightInd w:val="0"/>
                            </w:pPr>
                            <w:r w:rsidRPr="00BC22E1">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7C28" id="Textruta 14" o:spid="_x0000_s1038" type="#_x0000_t202" style="position:absolute;margin-left:-.1pt;margin-top:18.85pt;width:424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" filled="f" strokeweight=".5pt">
                <v:textbox>
                  <w:txbxContent>
                    <w:p w14:paraId="0198D2B7"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en för alla studenter/doktorander tillgänglig och ändamålsenlig studiemiljö föreligger </w:t>
                      </w:r>
                    </w:p>
                    <w:p w14:paraId="5ED8787E" w14:textId="77777777" w:rsidR="00212D28" w:rsidRDefault="00212D28" w:rsidP="00212D28">
                      <w:pPr>
                        <w:autoSpaceDE w:val="0"/>
                        <w:autoSpaceDN w:val="0"/>
                        <w:adjustRightInd w:val="0"/>
                      </w:pPr>
                    </w:p>
                    <w:p w14:paraId="31935497" w14:textId="77777777" w:rsidR="00212D28" w:rsidRPr="00F3543E" w:rsidRDefault="00212D28" w:rsidP="00212D28">
                      <w:pPr>
                        <w:autoSpaceDE w:val="0"/>
                        <w:autoSpaceDN w:val="0"/>
                        <w:adjustRightInd w:val="0"/>
                      </w:pPr>
                      <w:r w:rsidRPr="00BC22E1">
                        <w:t xml:space="preserve">Beskriv, analysera och värdera, belys gärna med exempel. </w:t>
                      </w:r>
                    </w:p>
                  </w:txbxContent>
                </v:textbox>
                <w10:wrap type="square"/>
              </v:shape>
            </w:pict>
          </mc:Fallback>
        </mc:AlternateContent>
      </w:r>
    </w:p>
    <w:p w14:paraId="1B54E5FB" w14:textId="77777777" w:rsidR="00212D28" w:rsidRPr="00BC22E1" w:rsidRDefault="00212D28" w:rsidP="00212D28">
      <w:pPr>
        <w:autoSpaceDE w:val="0"/>
        <w:autoSpaceDN w:val="0"/>
        <w:adjustRightInd w:val="0"/>
      </w:pPr>
      <w:r>
        <w:t>Skriv text här…</w:t>
      </w:r>
    </w:p>
    <w:p w14:paraId="23079FEF" w14:textId="04962589" w:rsidR="00212D28" w:rsidRDefault="00212D28" w:rsidP="00212D28">
      <w:r>
        <w:rPr>
          <w:noProof/>
        </w:rPr>
        <mc:AlternateContent>
          <mc:Choice Requires="wps">
            <w:drawing>
              <wp:anchor distT="0" distB="0" distL="114300" distR="114300" simplePos="0" relativeHeight="251670528" behindDoc="0" locked="0" layoutInCell="1" allowOverlap="1" wp14:anchorId="39AB1E7E" wp14:editId="5B23A7DE">
                <wp:simplePos x="0" y="0"/>
                <wp:positionH relativeFrom="column">
                  <wp:posOffset>-1270</wp:posOffset>
                </wp:positionH>
                <wp:positionV relativeFrom="paragraph">
                  <wp:posOffset>315595</wp:posOffset>
                </wp:positionV>
                <wp:extent cx="5400000" cy="1140460"/>
                <wp:effectExtent l="0" t="0" r="10795" b="15240"/>
                <wp:wrapSquare wrapText="bothSides"/>
                <wp:docPr id="15" name="Textruta 15"/>
                <wp:cNvGraphicFramePr/>
                <a:graphic xmlns:a="http://schemas.openxmlformats.org/drawingml/2006/main">
                  <a:graphicData uri="http://schemas.microsoft.com/office/word/2010/wordprocessingShape">
                    <wps:wsp>
                      <wps:cNvSpPr txBox="1"/>
                      <wps:spPr>
                        <a:xfrm>
                          <a:off x="0" y="0"/>
                          <a:ext cx="5400000" cy="1140460"/>
                        </a:xfrm>
                        <a:prstGeom prst="rect">
                          <a:avLst/>
                        </a:prstGeom>
                        <a:noFill/>
                        <a:ln w="6350">
                          <a:solidFill>
                            <a:prstClr val="black"/>
                          </a:solidFill>
                        </a:ln>
                      </wps:spPr>
                      <wps:txbx>
                        <w:txbxContent>
                          <w:p w14:paraId="15AA48F0" w14:textId="77777777" w:rsidR="00212D28" w:rsidRPr="00676288" w:rsidRDefault="00212D28" w:rsidP="00212D28">
                            <w:pPr>
                              <w:pStyle w:val="Liststycke"/>
                              <w:numPr>
                                <w:ilvl w:val="0"/>
                                <w:numId w:val="7"/>
                              </w:numPr>
                              <w:spacing w:after="0" w:line="240" w:lineRule="auto"/>
                              <w:rPr>
                                <w:b/>
                                <w:bCs/>
                              </w:rPr>
                            </w:pPr>
                            <w:r w:rsidRPr="00676288">
                              <w:rPr>
                                <w:b/>
                                <w:bCs/>
                              </w:rPr>
                              <w:t xml:space="preserve">att kontinuerlig uppföljning och utveckling av utbildningen genomförs, bland annat med stöd av kursvärderingar och för doktoranderna även individuella studieplaner </w:t>
                            </w:r>
                          </w:p>
                          <w:p w14:paraId="40BCE1A6" w14:textId="77777777" w:rsidR="00212D28" w:rsidRDefault="00212D28" w:rsidP="00212D28"/>
                          <w:p w14:paraId="3B26F349" w14:textId="256C643D" w:rsidR="00212D28" w:rsidRPr="00676288" w:rsidRDefault="00212D28" w:rsidP="003A6475">
                            <w:pPr>
                              <w:autoSpaceDE w:val="0"/>
                              <w:autoSpaceDN w:val="0"/>
                              <w:adjustRightInd w:val="0"/>
                            </w:pPr>
                            <w:r w:rsidRPr="00BC22E1">
                              <w:t>Beskriv, analysera och värdera, belys gärna med exempel.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B1E7E" id="Textruta 15" o:spid="_x0000_s1039" type="#_x0000_t202" style="position:absolute;margin-left:-.1pt;margin-top:24.85pt;width:425.2pt;height:8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" filled="f" strokeweight=".5pt">
                <v:textbox>
                  <w:txbxContent>
                    <w:p w14:paraId="15AA48F0" w14:textId="77777777" w:rsidR="00212D28" w:rsidRPr="00676288" w:rsidRDefault="00212D28" w:rsidP="00212D28">
                      <w:pPr>
                        <w:pStyle w:val="Liststycke"/>
                        <w:numPr>
                          <w:ilvl w:val="0"/>
                          <w:numId w:val="7"/>
                        </w:numPr>
                        <w:spacing w:after="0" w:line="240" w:lineRule="auto"/>
                        <w:rPr>
                          <w:b/>
                          <w:bCs/>
                        </w:rPr>
                      </w:pPr>
                      <w:r w:rsidRPr="00676288">
                        <w:rPr>
                          <w:b/>
                          <w:bCs/>
                        </w:rPr>
                        <w:t xml:space="preserve">att kontinuerlig uppföljning och utveckling av utbildningen genomförs, bland annat med stöd av kursvärderingar och för doktoranderna även individuella studieplaner </w:t>
                      </w:r>
                    </w:p>
                    <w:p w14:paraId="40BCE1A6" w14:textId="77777777" w:rsidR="00212D28" w:rsidRDefault="00212D28" w:rsidP="00212D28"/>
                    <w:p w14:paraId="3B26F349" w14:textId="256C643D" w:rsidR="00212D28" w:rsidRPr="00676288" w:rsidRDefault="00212D28" w:rsidP="003A6475">
                      <w:pPr>
                        <w:autoSpaceDE w:val="0"/>
                        <w:autoSpaceDN w:val="0"/>
                        <w:adjustRightInd w:val="0"/>
                      </w:pPr>
                      <w:r w:rsidRPr="00BC22E1">
                        <w:t>Beskriv, analysera och värdera, belys gärna med exempel.</w:t>
                      </w:r>
                    </w:p>
                  </w:txbxContent>
                </v:textbox>
                <w10:wrap type="square"/>
              </v:shape>
            </w:pict>
          </mc:Fallback>
        </mc:AlternateContent>
      </w:r>
    </w:p>
    <w:p w14:paraId="768F4DD1" w14:textId="092F7561" w:rsidR="00212D28" w:rsidRDefault="00212D28" w:rsidP="00212D28">
      <w:r>
        <w:t>Skriv text här…</w:t>
      </w:r>
    </w:p>
    <w:p w14:paraId="72A93B64" w14:textId="0F2AA967" w:rsidR="00212D28" w:rsidRPr="00BC22E1" w:rsidRDefault="003A6475" w:rsidP="00212D28">
      <w:r>
        <w:rPr>
          <w:noProof/>
        </w:rPr>
        <mc:AlternateContent>
          <mc:Choice Requires="wps">
            <w:drawing>
              <wp:anchor distT="0" distB="0" distL="114300" distR="114300" simplePos="0" relativeHeight="251671552" behindDoc="0" locked="0" layoutInCell="1" allowOverlap="1" wp14:anchorId="293E949A" wp14:editId="3E7B9D3A">
                <wp:simplePos x="0" y="0"/>
                <wp:positionH relativeFrom="column">
                  <wp:posOffset>-1270</wp:posOffset>
                </wp:positionH>
                <wp:positionV relativeFrom="paragraph">
                  <wp:posOffset>254635</wp:posOffset>
                </wp:positionV>
                <wp:extent cx="5400000" cy="1828800"/>
                <wp:effectExtent l="0" t="0" r="10795" b="13335"/>
                <wp:wrapSquare wrapText="bothSides"/>
                <wp:docPr id="16" name="Textruta 16"/>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BF5D9BC" w14:textId="77777777" w:rsidR="00212D28" w:rsidRPr="00AE284F" w:rsidRDefault="00212D28" w:rsidP="00212D28">
                            <w:pPr>
                              <w:pStyle w:val="Liststycke"/>
                              <w:numPr>
                                <w:ilvl w:val="0"/>
                                <w:numId w:val="7"/>
                              </w:numPr>
                              <w:spacing w:after="0" w:line="240" w:lineRule="auto"/>
                              <w:rPr>
                                <w:b/>
                                <w:bCs/>
                              </w:rPr>
                            </w:pPr>
                            <w:r w:rsidRPr="00AE284F">
                              <w:rPr>
                                <w:b/>
                                <w:bCs/>
                              </w:rPr>
                              <w:t>Särskilt för utbildning på forskarnivå:</w:t>
                            </w:r>
                          </w:p>
                          <w:p w14:paraId="21AF03F9" w14:textId="77777777" w:rsidR="00212D28" w:rsidRPr="0059581E" w:rsidRDefault="00212D28" w:rsidP="00212D28"/>
                          <w:p w14:paraId="523838E7" w14:textId="77777777" w:rsidR="00212D28" w:rsidRPr="00AE284F" w:rsidRDefault="00212D28" w:rsidP="00212D28">
                            <w:pPr>
                              <w:pStyle w:val="Liststycke"/>
                              <w:numPr>
                                <w:ilvl w:val="1"/>
                                <w:numId w:val="7"/>
                              </w:numPr>
                              <w:spacing w:before="60" w:after="240" w:line="240" w:lineRule="auto"/>
                              <w:rPr>
                                <w:b/>
                                <w:bCs/>
                              </w:rPr>
                            </w:pPr>
                            <w:r w:rsidRPr="00AE284F">
                              <w:rPr>
                                <w:b/>
                                <w:bCs/>
                              </w:rPr>
                              <w:t>att doktoranderna har tillgång till en aktiv forskningsmiljö med tillräckligt ämnesdjup, ämnesbredd och omfattning</w:t>
                            </w:r>
                          </w:p>
                          <w:p w14:paraId="51EBE0C4" w14:textId="77777777" w:rsidR="00212D28" w:rsidRPr="00AE284F" w:rsidRDefault="00212D28" w:rsidP="00212D28">
                            <w:pPr>
                              <w:pStyle w:val="Liststycke"/>
                              <w:numPr>
                                <w:ilvl w:val="1"/>
                                <w:numId w:val="7"/>
                              </w:numPr>
                              <w:spacing w:before="60" w:after="240" w:line="240" w:lineRule="auto"/>
                              <w:rPr>
                                <w:b/>
                                <w:bCs/>
                              </w:rPr>
                            </w:pPr>
                            <w:r w:rsidRPr="00AE284F">
                              <w:rPr>
                                <w:b/>
                                <w:bCs/>
                              </w:rPr>
                              <w:t xml:space="preserve">att doktoranderna har möjlighet till samverkan både med forskare nationellt och internationellt samt med det omgivande samhället  </w:t>
                            </w:r>
                          </w:p>
                          <w:p w14:paraId="611A99CA" w14:textId="77777777" w:rsidR="00212D28" w:rsidRPr="00B92AB6" w:rsidRDefault="00212D28" w:rsidP="00212D28">
                            <w:pPr>
                              <w:autoSpaceDE w:val="0"/>
                              <w:autoSpaceDN w:val="0"/>
                              <w:adjustRightInd w:val="0"/>
                            </w:pPr>
                            <w:r w:rsidRPr="00AE284F">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3E949A" id="Textruta 16" o:spid="_x0000_s1040" type="#_x0000_t202" style="position:absolute;margin-left:-.1pt;margin-top:20.05pt;width:425.2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" filled="f" strokeweight=".5pt">
                <v:textbox style="mso-fit-shape-to-text:t">
                  <w:txbxContent>
                    <w:p w14:paraId="7BF5D9BC" w14:textId="77777777" w:rsidR="00212D28" w:rsidRPr="00AE284F" w:rsidRDefault="00212D28" w:rsidP="00212D28">
                      <w:pPr>
                        <w:pStyle w:val="Liststycke"/>
                        <w:numPr>
                          <w:ilvl w:val="0"/>
                          <w:numId w:val="7"/>
                        </w:numPr>
                        <w:spacing w:after="0" w:line="240" w:lineRule="auto"/>
                        <w:rPr>
                          <w:b/>
                          <w:bCs/>
                        </w:rPr>
                      </w:pPr>
                      <w:r w:rsidRPr="00AE284F">
                        <w:rPr>
                          <w:b/>
                          <w:bCs/>
                        </w:rPr>
                        <w:t>Särskilt för utbildning på forskarnivå:</w:t>
                      </w:r>
                    </w:p>
                    <w:p w14:paraId="21AF03F9" w14:textId="77777777" w:rsidR="00212D28" w:rsidRPr="0059581E" w:rsidRDefault="00212D28" w:rsidP="00212D28"/>
                    <w:p w14:paraId="523838E7" w14:textId="77777777" w:rsidR="00212D28" w:rsidRPr="00AE284F" w:rsidRDefault="00212D28" w:rsidP="00212D28">
                      <w:pPr>
                        <w:pStyle w:val="Liststycke"/>
                        <w:numPr>
                          <w:ilvl w:val="1"/>
                          <w:numId w:val="7"/>
                        </w:numPr>
                        <w:spacing w:before="60" w:after="240" w:line="240" w:lineRule="auto"/>
                        <w:rPr>
                          <w:b/>
                          <w:bCs/>
                        </w:rPr>
                      </w:pPr>
                      <w:r w:rsidRPr="00AE284F">
                        <w:rPr>
                          <w:b/>
                          <w:bCs/>
                        </w:rPr>
                        <w:t>att doktoranderna har tillgång till en aktiv forskningsmiljö med tillräckligt ämnesdjup, ämnesbredd och omfattning</w:t>
                      </w:r>
                    </w:p>
                    <w:p w14:paraId="51EBE0C4" w14:textId="77777777" w:rsidR="00212D28" w:rsidRPr="00AE284F" w:rsidRDefault="00212D28" w:rsidP="00212D28">
                      <w:pPr>
                        <w:pStyle w:val="Liststycke"/>
                        <w:numPr>
                          <w:ilvl w:val="1"/>
                          <w:numId w:val="7"/>
                        </w:numPr>
                        <w:spacing w:before="60" w:after="240" w:line="240" w:lineRule="auto"/>
                        <w:rPr>
                          <w:b/>
                          <w:bCs/>
                        </w:rPr>
                      </w:pPr>
                      <w:r w:rsidRPr="00AE284F">
                        <w:rPr>
                          <w:b/>
                          <w:bCs/>
                        </w:rPr>
                        <w:t xml:space="preserve">att doktoranderna har möjlighet till samverkan både med forskare nationellt och internationellt samt med det omgivande samhället  </w:t>
                      </w:r>
                    </w:p>
                    <w:p w14:paraId="611A99CA" w14:textId="77777777" w:rsidR="00212D28" w:rsidRPr="00B92AB6" w:rsidRDefault="00212D28" w:rsidP="00212D28">
                      <w:pPr>
                        <w:autoSpaceDE w:val="0"/>
                        <w:autoSpaceDN w:val="0"/>
                        <w:adjustRightInd w:val="0"/>
                      </w:pPr>
                      <w:r w:rsidRPr="00AE284F">
                        <w:t xml:space="preserve">Beskriv, analysera och värdera, belys gärna med exempel. </w:t>
                      </w:r>
                    </w:p>
                  </w:txbxContent>
                </v:textbox>
                <w10:wrap type="square"/>
              </v:shape>
            </w:pict>
          </mc:Fallback>
        </mc:AlternateContent>
      </w:r>
    </w:p>
    <w:p w14:paraId="61585DE4" w14:textId="77777777" w:rsidR="00212D28" w:rsidRPr="00EB66E8" w:rsidRDefault="00212D28" w:rsidP="00212D28">
      <w:pPr>
        <w:spacing w:before="60" w:after="240"/>
      </w:pPr>
      <w:r w:rsidRPr="00AE284F">
        <w:t xml:space="preserve">Skriv </w:t>
      </w:r>
      <w:r>
        <w:t xml:space="preserve">text </w:t>
      </w:r>
      <w:r w:rsidRPr="00AE284F">
        <w:t>här…</w:t>
      </w:r>
    </w:p>
    <w:p w14:paraId="1616E9B1" w14:textId="77777777" w:rsidR="00212D28" w:rsidRPr="00AE284F" w:rsidRDefault="00212D28" w:rsidP="00212D28">
      <w:pPr>
        <w:spacing w:before="60" w:after="240"/>
      </w:pPr>
      <w:r>
        <w:rPr>
          <w:noProof/>
        </w:rPr>
        <mc:AlternateContent>
          <mc:Choice Requires="wps">
            <w:drawing>
              <wp:anchor distT="0" distB="0" distL="114300" distR="114300" simplePos="0" relativeHeight="251672576" behindDoc="0" locked="0" layoutInCell="1" allowOverlap="1" wp14:anchorId="49CCEBBB" wp14:editId="5A58CB3C">
                <wp:simplePos x="0" y="0"/>
                <wp:positionH relativeFrom="column">
                  <wp:posOffset>-1270</wp:posOffset>
                </wp:positionH>
                <wp:positionV relativeFrom="paragraph">
                  <wp:posOffset>328930</wp:posOffset>
                </wp:positionV>
                <wp:extent cx="5400000" cy="1828800"/>
                <wp:effectExtent l="0" t="0" r="10795" b="8255"/>
                <wp:wrapSquare wrapText="bothSides"/>
                <wp:docPr id="17" name="Textruta 17"/>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6BA8F86A" w14:textId="77777777" w:rsidR="00212D28" w:rsidRPr="00AE284F" w:rsidRDefault="00212D28" w:rsidP="00212D28">
                            <w:pPr>
                              <w:pStyle w:val="Liststycke"/>
                              <w:numPr>
                                <w:ilvl w:val="0"/>
                                <w:numId w:val="7"/>
                              </w:numPr>
                              <w:spacing w:after="0" w:line="240" w:lineRule="auto"/>
                              <w:rPr>
                                <w:rFonts w:ascii="Arial Narrow" w:hAnsi="Arial Narrow"/>
                                <w:b/>
                                <w:bCs/>
                              </w:rPr>
                            </w:pPr>
                            <w:r w:rsidRPr="00AE284F">
                              <w:rPr>
                                <w:b/>
                                <w:bCs/>
                              </w:rPr>
                              <w:t>Övrigt</w:t>
                            </w:r>
                          </w:p>
                          <w:p w14:paraId="4C4EF2D8" w14:textId="77777777" w:rsidR="00212D28" w:rsidRPr="008C65F3" w:rsidRDefault="00212D28" w:rsidP="00212D28">
                            <w:pPr>
                              <w:pStyle w:val="Liststycke"/>
                              <w:spacing w:before="60" w:after="240"/>
                            </w:pPr>
                            <w:r w:rsidRPr="007052E5">
                              <w:t>Eventuella beskrivningar, analyser och värderingar avseende exempelvis internationalisering, breddad rekrytering, hållbar utveckling och jämställdhet.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CCEBBB" id="Textruta 17" o:spid="_x0000_s1041" type="#_x0000_t202" style="position:absolute;margin-left:-.1pt;margin-top:25.9pt;width:425.2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" filled="f" strokeweight=".5pt">
                <v:textbox style="mso-fit-shape-to-text:t">
                  <w:txbxContent>
                    <w:p w14:paraId="6BA8F86A" w14:textId="77777777" w:rsidR="00212D28" w:rsidRPr="00AE284F" w:rsidRDefault="00212D28" w:rsidP="00212D28">
                      <w:pPr>
                        <w:pStyle w:val="Liststycke"/>
                        <w:numPr>
                          <w:ilvl w:val="0"/>
                          <w:numId w:val="7"/>
                        </w:numPr>
                        <w:spacing w:after="0" w:line="240" w:lineRule="auto"/>
                        <w:rPr>
                          <w:rFonts w:ascii="Arial Narrow" w:hAnsi="Arial Narrow"/>
                          <w:b/>
                          <w:bCs/>
                        </w:rPr>
                      </w:pPr>
                      <w:r w:rsidRPr="00AE284F">
                        <w:rPr>
                          <w:b/>
                          <w:bCs/>
                        </w:rPr>
                        <w:t>Övrigt</w:t>
                      </w:r>
                    </w:p>
                    <w:p w14:paraId="4C4EF2D8" w14:textId="77777777" w:rsidR="00212D28" w:rsidRPr="008C65F3" w:rsidRDefault="00212D28" w:rsidP="00212D28">
                      <w:pPr>
                        <w:pStyle w:val="Liststycke"/>
                        <w:spacing w:before="60" w:after="240"/>
                      </w:pPr>
                      <w:r w:rsidRPr="007052E5">
                        <w:t>Eventuella beskrivningar, analyser och värderingar avseende exempelvis internationalisering, breddad rekrytering, hållbar utveckling och jämställdhet.</w:t>
                      </w:r>
                    </w:p>
                  </w:txbxContent>
                </v:textbox>
                <w10:wrap type="square"/>
              </v:shape>
            </w:pict>
          </mc:Fallback>
        </mc:AlternateContent>
      </w:r>
    </w:p>
    <w:p w14:paraId="080FFA6E" w14:textId="77777777" w:rsidR="00212D28" w:rsidRPr="00AE284F" w:rsidRDefault="00212D28" w:rsidP="00212D28">
      <w:r w:rsidRPr="00AE284F">
        <w:t xml:space="preserve">Skriv </w:t>
      </w:r>
      <w:r>
        <w:t xml:space="preserve">text </w:t>
      </w:r>
      <w:r w:rsidRPr="00AE284F">
        <w:t>här…</w:t>
      </w:r>
    </w:p>
    <w:p w14:paraId="178CA84F" w14:textId="77777777" w:rsidR="00212D28" w:rsidRPr="005C717D" w:rsidRDefault="00212D28" w:rsidP="00212D28">
      <w:pPr>
        <w:pStyle w:val="Rubrik2"/>
      </w:pPr>
      <w:r>
        <w:lastRenderedPageBreak/>
        <w:t>Obligatoriska bilagor</w:t>
      </w:r>
    </w:p>
    <w:p w14:paraId="0A21AF67" w14:textId="77777777" w:rsidR="00212D28" w:rsidRDefault="00212D28" w:rsidP="00212D28">
      <w:r>
        <w:t>Allmän studieplan (forskarnivå)</w:t>
      </w:r>
    </w:p>
    <w:p w14:paraId="4952A795" w14:textId="77777777" w:rsidR="00212D28" w:rsidRDefault="00212D28" w:rsidP="00212D28">
      <w:r>
        <w:t>Utbildningsplan (grundnivå och avancerad nivå)</w:t>
      </w:r>
    </w:p>
    <w:p w14:paraId="02F3DC92" w14:textId="33C76581" w:rsidR="00212D28" w:rsidRDefault="004B3328" w:rsidP="00212D28">
      <w:r w:rsidRPr="00CF0215">
        <w:t>Översikt över examensmål</w:t>
      </w:r>
    </w:p>
    <w:p w14:paraId="60616D8E" w14:textId="77777777" w:rsidR="00212D28" w:rsidRDefault="00212D28" w:rsidP="00212D28"/>
    <w:p w14:paraId="14B4DA5A" w14:textId="77777777" w:rsidR="00212D28" w:rsidRPr="003D4B0C" w:rsidRDefault="00212D28" w:rsidP="00212D28">
      <w:pPr>
        <w:rPr>
          <w:u w:val="single"/>
        </w:rPr>
      </w:pPr>
      <w:r w:rsidRPr="003D4B0C">
        <w:rPr>
          <w:u w:val="single"/>
        </w:rPr>
        <w:t>Slutnot</w:t>
      </w:r>
    </w:p>
    <w:p w14:paraId="7929592D" w14:textId="16EF176E" w:rsidR="00212D28" w:rsidRPr="00914C05" w:rsidRDefault="00212D28" w:rsidP="00212D28">
      <w:r w:rsidRPr="00914C05">
        <w:t>Beskrivningen ska utgå från det som an</w:t>
      </w:r>
      <w:r w:rsidRPr="00914C05">
        <w:softHyphen/>
        <w:t xml:space="preserve">ges </w:t>
      </w:r>
      <w:r w:rsidR="00C42427">
        <w:t>för</w:t>
      </w:r>
      <w:r>
        <w:t xml:space="preserve"> respektive kriterium</w:t>
      </w:r>
      <w:r w:rsidRPr="00914C05">
        <w:t xml:space="preserve">. Att </w:t>
      </w:r>
      <w:r w:rsidRPr="00914C05">
        <w:rPr>
          <w:i/>
        </w:rPr>
        <w:t xml:space="preserve">beskriva </w:t>
      </w:r>
      <w:r w:rsidRPr="00914C05">
        <w:t>innebär i det här sam</w:t>
      </w:r>
      <w:r w:rsidRPr="00914C05">
        <w:softHyphen/>
        <w:t>man</w:t>
      </w:r>
      <w:r w:rsidRPr="00914C05">
        <w:softHyphen/>
        <w:t>hanget att redogöra för ett faktiskt förhållande. Exempel är att ange hur många lärare som finns på en utbildning och deras kompetens, vilket special</w:t>
      </w:r>
      <w:r w:rsidRPr="00914C05">
        <w:softHyphen/>
        <w:t>pedago</w:t>
      </w:r>
      <w:r w:rsidRPr="00914C05">
        <w:softHyphen/>
        <w:t>giskt stöd studenter med funktionsnedsättning kan få och vilka examinations</w:t>
      </w:r>
      <w:r w:rsidRPr="00914C05">
        <w:softHyphen/>
        <w:t>former som används på utbildningen. Ett annat exem</w:t>
      </w:r>
      <w:r w:rsidRPr="00914C05">
        <w:softHyphen/>
        <w:t>pel är att redogöra för hur arbetet med att kon</w:t>
      </w:r>
      <w:r w:rsidRPr="00914C05">
        <w:softHyphen/>
        <w:t>trol</w:t>
      </w:r>
      <w:r w:rsidRPr="00914C05">
        <w:softHyphen/>
        <w:t>lera att målen för en examen täcks av lärande</w:t>
      </w:r>
      <w:r w:rsidRPr="00914C05">
        <w:softHyphen/>
        <w:t>målen i de kurser som ingår i en utbild</w:t>
      </w:r>
      <w:r w:rsidRPr="00914C05">
        <w:softHyphen/>
        <w:t xml:space="preserve">ning. </w:t>
      </w:r>
    </w:p>
    <w:p w14:paraId="424F132D" w14:textId="77777777" w:rsidR="00212D28" w:rsidRPr="00914C05" w:rsidRDefault="00212D28" w:rsidP="00212D28">
      <w:r w:rsidRPr="00914C05">
        <w:t>Utifrån beskrivningen ska en analys göras så att utbildningen kan värdera om det som be</w:t>
      </w:r>
      <w:r w:rsidRPr="00914C05">
        <w:softHyphen/>
        <w:t>skrivs fungerar bra eller inte, det vill säga vil</w:t>
      </w:r>
      <w:r w:rsidRPr="00914C05">
        <w:softHyphen/>
        <w:t>ka styr</w:t>
      </w:r>
      <w:r w:rsidRPr="00914C05">
        <w:softHyphen/>
        <w:t>kor som finns och vad som behöver ut</w:t>
      </w:r>
      <w:r w:rsidRPr="00914C05">
        <w:softHyphen/>
        <w:t xml:space="preserve">vecklas. Att </w:t>
      </w:r>
      <w:r w:rsidRPr="00914C05">
        <w:rPr>
          <w:i/>
        </w:rPr>
        <w:t xml:space="preserve">analysera </w:t>
      </w:r>
      <w:r w:rsidRPr="00914C05">
        <w:t>innebär i det här sammanhanget att utifrån fakta/be</w:t>
      </w:r>
      <w:r w:rsidRPr="00914C05">
        <w:softHyphen/>
        <w:t>skriv</w:t>
      </w:r>
      <w:r w:rsidRPr="00914C05">
        <w:softHyphen/>
        <w:t>ningen väga olika delar mot varandra. Ett exempel är att ställa lärar</w:t>
      </w:r>
      <w:r w:rsidRPr="00914C05">
        <w:softHyphen/>
        <w:t>nas kom</w:t>
      </w:r>
      <w:r w:rsidRPr="00914C05">
        <w:softHyphen/>
      </w:r>
      <w:r w:rsidRPr="00914C05">
        <w:softHyphen/>
      </w:r>
      <w:r w:rsidRPr="00914C05">
        <w:softHyphen/>
        <w:t xml:space="preserve">petens mot det behov som finns inom utbildningen. För exemplet med examinationsformer ovan skulle det innebära att utifrån beskrivningen av examinationsformer ställa det mot vad det är som ska bedömas.  </w:t>
      </w:r>
    </w:p>
    <w:p w14:paraId="6E9F7AB0" w14:textId="77777777" w:rsidR="00212D28" w:rsidRPr="00914C05" w:rsidRDefault="00212D28" w:rsidP="00212D28">
      <w:r w:rsidRPr="00914C05">
        <w:t xml:space="preserve">Att </w:t>
      </w:r>
      <w:r w:rsidRPr="00914C05">
        <w:rPr>
          <w:i/>
        </w:rPr>
        <w:t>värdera</w:t>
      </w:r>
      <w:r w:rsidRPr="00914C05">
        <w:t xml:space="preserve"> innebär i detta sam</w:t>
      </w:r>
      <w:r w:rsidRPr="00914C05">
        <w:softHyphen/>
        <w:t>manhang att utifrån den analys som är gjord kunna dra slutsatser om hur någonting fun</w:t>
      </w:r>
      <w:r w:rsidRPr="00914C05">
        <w:softHyphen/>
        <w:t>gerar. I exemplet med lärarnas kom</w:t>
      </w:r>
      <w:r w:rsidRPr="00914C05">
        <w:softHyphen/>
        <w:t>petens och utbild</w:t>
      </w:r>
      <w:r w:rsidRPr="00914C05">
        <w:softHyphen/>
        <w:t>ningens behov skulle det innebära att dra slutsatser kring om kom</w:t>
      </w:r>
      <w:r w:rsidRPr="00914C05">
        <w:softHyphen/>
        <w:t>petensen är ändamåls</w:t>
      </w:r>
      <w:r w:rsidRPr="00914C05">
        <w:softHyphen/>
        <w:t>enlig eller inte och vad man baserar den slut</w:t>
      </w:r>
      <w:r w:rsidRPr="00914C05">
        <w:softHyphen/>
        <w:t>satsen på. För examinationsformerna skulle det innebära att dra slutsatser kring om examinationsformerna är ändamålsenliga eller inte och vad man baserar den slutsatsen på. Utifrån detta ska sedan styrkor och utvecklings</w:t>
      </w:r>
      <w:r w:rsidRPr="00914C05">
        <w:softHyphen/>
        <w:t>om</w:t>
      </w:r>
      <w:r w:rsidRPr="00914C05">
        <w:softHyphen/>
        <w:t xml:space="preserve">råden anges. </w:t>
      </w:r>
    </w:p>
    <w:p w14:paraId="7732ADDE" w14:textId="77777777" w:rsidR="00212D28" w:rsidRPr="00914C05" w:rsidRDefault="00212D28" w:rsidP="00212D28"/>
    <w:p w14:paraId="6E450845" w14:textId="77777777" w:rsidR="00212D28" w:rsidRDefault="00212D28" w:rsidP="00212D28"/>
    <w:p w14:paraId="6604258B" w14:textId="43B5564F" w:rsidR="00BA39A9" w:rsidRDefault="00BA39A9" w:rsidP="00FE0704"/>
    <w:sectPr w:rsidR="00BA39A9" w:rsidSect="00E97E6C">
      <w:headerReference w:type="even" r:id="rId11"/>
      <w:headerReference w:type="default" r:id="rId12"/>
      <w:footerReference w:type="default" r:id="rId13"/>
      <w:headerReference w:type="first" r:id="rId14"/>
      <w:footerReference w:type="first" r:id="rId15"/>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81C3" w14:textId="77777777" w:rsidR="00591D8A" w:rsidRDefault="00591D8A" w:rsidP="00190C50">
      <w:r>
        <w:separator/>
      </w:r>
    </w:p>
    <w:p w14:paraId="3FE1CE56" w14:textId="77777777" w:rsidR="00591D8A" w:rsidRDefault="00591D8A"/>
  </w:endnote>
  <w:endnote w:type="continuationSeparator" w:id="0">
    <w:p w14:paraId="54992125" w14:textId="77777777" w:rsidR="00591D8A" w:rsidRDefault="00591D8A" w:rsidP="00190C50">
      <w:r>
        <w:continuationSeparator/>
      </w:r>
    </w:p>
    <w:p w14:paraId="11996FC5" w14:textId="77777777" w:rsidR="00591D8A" w:rsidRDefault="0059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Calibri"/>
    <w:panose1 w:val="020B0604020202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F023" w14:textId="77777777"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r>
      <w:t>/</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3F5D" w14:textId="77777777" w:rsidR="00591D8A" w:rsidRDefault="00591D8A" w:rsidP="0015432E">
      <w:pPr>
        <w:spacing w:after="0"/>
      </w:pPr>
      <w:r>
        <w:separator/>
      </w:r>
    </w:p>
  </w:footnote>
  <w:footnote w:type="continuationSeparator" w:id="0">
    <w:p w14:paraId="07338F8D" w14:textId="77777777" w:rsidR="00591D8A" w:rsidRDefault="00591D8A" w:rsidP="00190C50">
      <w:r>
        <w:continuationSeparator/>
      </w:r>
    </w:p>
    <w:p w14:paraId="6016C35A" w14:textId="77777777" w:rsidR="00591D8A" w:rsidRDefault="00591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D2EA" w14:textId="36717624" w:rsidR="007853A0" w:rsidRDefault="00591D8A">
    <w:pPr>
      <w:pStyle w:val="Sidhuvud"/>
    </w:pPr>
    <w:r>
      <w:rPr>
        <w:noProof/>
      </w:rPr>
      <w:pict w14:anchorId="39CE0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04182" o:spid="_x0000_s1025" type="#_x0000_t136" alt="" style="position:absolute;margin-left:0;margin-top:0;width:389.7pt;height:129.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t>Dnr</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0C1D1FB9" w:rsidR="00B504E1" w:rsidRDefault="00000000" w:rsidP="006828CB">
          <w:pPr>
            <w:pStyle w:val="Formelltext"/>
          </w:pPr>
          <w:fldSimple w:instr=" STYLEREF  &quot;Formell text Dnr&quot;  \* MERGEFORMAT ">
            <w:r w:rsidR="008D0580">
              <w:rPr>
                <w:noProof/>
              </w:rPr>
              <w:t>Ange diarienummer</w:t>
            </w:r>
          </w:fldSimple>
        </w:p>
      </w:tc>
    </w:tr>
  </w:tbl>
  <w:p w14:paraId="2BC23889" w14:textId="4CA99ACC" w:rsidR="00A5519B" w:rsidRDefault="00B504E1" w:rsidP="006F056F">
    <w:pPr>
      <w:pStyle w:val="Sidhuvud"/>
      <w:spacing w:after="840"/>
      <w:ind w:left="-1134"/>
    </w:pPr>
    <w:r>
      <w:rPr>
        <w:noProof/>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DEF" w14:textId="605C8321" w:rsidR="008605FE" w:rsidRPr="00CD2EFC" w:rsidRDefault="005A776C" w:rsidP="000F0D74">
    <w:pPr>
      <w:pStyle w:val="Sidhuvud"/>
      <w:spacing w:after="720"/>
      <w:ind w:left="-1134"/>
    </w:pPr>
    <w:r>
      <w:rPr>
        <w:noProof/>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4"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546454568">
    <w:abstractNumId w:val="1"/>
  </w:num>
  <w:num w:numId="2" w16cid:durableId="1130127988">
    <w:abstractNumId w:val="3"/>
  </w:num>
  <w:num w:numId="3" w16cid:durableId="2084789104">
    <w:abstractNumId w:val="2"/>
  </w:num>
  <w:num w:numId="4" w16cid:durableId="917791041">
    <w:abstractNumId w:val="7"/>
  </w:num>
  <w:num w:numId="5" w16cid:durableId="337736036">
    <w:abstractNumId w:val="5"/>
  </w:num>
  <w:num w:numId="6" w16cid:durableId="453258599">
    <w:abstractNumId w:val="0"/>
  </w:num>
  <w:num w:numId="7" w16cid:durableId="1828594180">
    <w:abstractNumId w:val="6"/>
  </w:num>
  <w:num w:numId="8" w16cid:durableId="24854518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5588"/>
    <w:rsid w:val="00005C3A"/>
    <w:rsid w:val="00005F11"/>
    <w:rsid w:val="000109BB"/>
    <w:rsid w:val="00012E1D"/>
    <w:rsid w:val="000170BF"/>
    <w:rsid w:val="00022CEE"/>
    <w:rsid w:val="000265B4"/>
    <w:rsid w:val="00027397"/>
    <w:rsid w:val="00031DEE"/>
    <w:rsid w:val="00032B4B"/>
    <w:rsid w:val="000365B4"/>
    <w:rsid w:val="00040301"/>
    <w:rsid w:val="00043691"/>
    <w:rsid w:val="00046CDB"/>
    <w:rsid w:val="0005011F"/>
    <w:rsid w:val="00051343"/>
    <w:rsid w:val="000516D2"/>
    <w:rsid w:val="00056FFC"/>
    <w:rsid w:val="00061EE8"/>
    <w:rsid w:val="00074F1D"/>
    <w:rsid w:val="00075591"/>
    <w:rsid w:val="00086562"/>
    <w:rsid w:val="00087100"/>
    <w:rsid w:val="00093958"/>
    <w:rsid w:val="0009544E"/>
    <w:rsid w:val="00097A6D"/>
    <w:rsid w:val="00097C8C"/>
    <w:rsid w:val="000A042D"/>
    <w:rsid w:val="000A11DC"/>
    <w:rsid w:val="000A7D82"/>
    <w:rsid w:val="000C1302"/>
    <w:rsid w:val="000C5546"/>
    <w:rsid w:val="000C5EC5"/>
    <w:rsid w:val="000C5F05"/>
    <w:rsid w:val="000D45A5"/>
    <w:rsid w:val="000E328A"/>
    <w:rsid w:val="000E5D62"/>
    <w:rsid w:val="000E7725"/>
    <w:rsid w:val="000E7F8C"/>
    <w:rsid w:val="000F0D74"/>
    <w:rsid w:val="000F2DC6"/>
    <w:rsid w:val="000F453E"/>
    <w:rsid w:val="000F596E"/>
    <w:rsid w:val="00110565"/>
    <w:rsid w:val="001107F5"/>
    <w:rsid w:val="00117AC3"/>
    <w:rsid w:val="00123F5D"/>
    <w:rsid w:val="00126C14"/>
    <w:rsid w:val="0015432E"/>
    <w:rsid w:val="00154941"/>
    <w:rsid w:val="0015572E"/>
    <w:rsid w:val="0016086C"/>
    <w:rsid w:val="00160B07"/>
    <w:rsid w:val="0016697C"/>
    <w:rsid w:val="0016740D"/>
    <w:rsid w:val="00173F59"/>
    <w:rsid w:val="00190C50"/>
    <w:rsid w:val="00192480"/>
    <w:rsid w:val="001A3E8D"/>
    <w:rsid w:val="001B04CF"/>
    <w:rsid w:val="001B24EF"/>
    <w:rsid w:val="001B3088"/>
    <w:rsid w:val="001B40A7"/>
    <w:rsid w:val="001C4551"/>
    <w:rsid w:val="001C7BFC"/>
    <w:rsid w:val="001E07FF"/>
    <w:rsid w:val="001F0B82"/>
    <w:rsid w:val="001F0DA3"/>
    <w:rsid w:val="001F69F1"/>
    <w:rsid w:val="001F6D92"/>
    <w:rsid w:val="002121F0"/>
    <w:rsid w:val="00212D28"/>
    <w:rsid w:val="002148F6"/>
    <w:rsid w:val="00222DA5"/>
    <w:rsid w:val="00224FF9"/>
    <w:rsid w:val="00225AAE"/>
    <w:rsid w:val="002410C1"/>
    <w:rsid w:val="00241369"/>
    <w:rsid w:val="00242CCA"/>
    <w:rsid w:val="002519DB"/>
    <w:rsid w:val="0025207C"/>
    <w:rsid w:val="00265FA4"/>
    <w:rsid w:val="0026727B"/>
    <w:rsid w:val="002861FA"/>
    <w:rsid w:val="00287643"/>
    <w:rsid w:val="002935F6"/>
    <w:rsid w:val="0029490E"/>
    <w:rsid w:val="0029555E"/>
    <w:rsid w:val="002A366A"/>
    <w:rsid w:val="002A7B01"/>
    <w:rsid w:val="002B013B"/>
    <w:rsid w:val="002B06BD"/>
    <w:rsid w:val="002B1A4F"/>
    <w:rsid w:val="002B7F3F"/>
    <w:rsid w:val="002C1682"/>
    <w:rsid w:val="002C2549"/>
    <w:rsid w:val="002C64DA"/>
    <w:rsid w:val="002C702D"/>
    <w:rsid w:val="002D06B7"/>
    <w:rsid w:val="002D0A31"/>
    <w:rsid w:val="002D275B"/>
    <w:rsid w:val="002D5CE0"/>
    <w:rsid w:val="002E1935"/>
    <w:rsid w:val="002E68BE"/>
    <w:rsid w:val="002E7963"/>
    <w:rsid w:val="002E7F81"/>
    <w:rsid w:val="002F601E"/>
    <w:rsid w:val="002F6D20"/>
    <w:rsid w:val="003100DA"/>
    <w:rsid w:val="0031157F"/>
    <w:rsid w:val="0031302F"/>
    <w:rsid w:val="0031536F"/>
    <w:rsid w:val="00320BB4"/>
    <w:rsid w:val="00326F3D"/>
    <w:rsid w:val="0033248E"/>
    <w:rsid w:val="00335C66"/>
    <w:rsid w:val="003506E8"/>
    <w:rsid w:val="0035207F"/>
    <w:rsid w:val="003529B0"/>
    <w:rsid w:val="0035470D"/>
    <w:rsid w:val="00355EC2"/>
    <w:rsid w:val="0036075A"/>
    <w:rsid w:val="00363CD3"/>
    <w:rsid w:val="00365593"/>
    <w:rsid w:val="003702C9"/>
    <w:rsid w:val="003713CA"/>
    <w:rsid w:val="00372230"/>
    <w:rsid w:val="00372382"/>
    <w:rsid w:val="0037504E"/>
    <w:rsid w:val="00375F56"/>
    <w:rsid w:val="003778DA"/>
    <w:rsid w:val="00381ACD"/>
    <w:rsid w:val="00381B81"/>
    <w:rsid w:val="00382A73"/>
    <w:rsid w:val="0038452A"/>
    <w:rsid w:val="00390311"/>
    <w:rsid w:val="0039390C"/>
    <w:rsid w:val="00394B5A"/>
    <w:rsid w:val="00395630"/>
    <w:rsid w:val="00397CDB"/>
    <w:rsid w:val="003A01D4"/>
    <w:rsid w:val="003A12B1"/>
    <w:rsid w:val="003A22F0"/>
    <w:rsid w:val="003A2AAB"/>
    <w:rsid w:val="003A2EB5"/>
    <w:rsid w:val="003A520D"/>
    <w:rsid w:val="003A6475"/>
    <w:rsid w:val="003B258D"/>
    <w:rsid w:val="003B3726"/>
    <w:rsid w:val="003B39AC"/>
    <w:rsid w:val="003B4ECB"/>
    <w:rsid w:val="003D4F90"/>
    <w:rsid w:val="003D7BD4"/>
    <w:rsid w:val="003E11DF"/>
    <w:rsid w:val="003E3385"/>
    <w:rsid w:val="003E7272"/>
    <w:rsid w:val="003F445E"/>
    <w:rsid w:val="003F6382"/>
    <w:rsid w:val="003F6440"/>
    <w:rsid w:val="003F6D69"/>
    <w:rsid w:val="003F7315"/>
    <w:rsid w:val="004006DF"/>
    <w:rsid w:val="00400A24"/>
    <w:rsid w:val="0040512C"/>
    <w:rsid w:val="00411542"/>
    <w:rsid w:val="0041228B"/>
    <w:rsid w:val="00420792"/>
    <w:rsid w:val="00422226"/>
    <w:rsid w:val="00423AD9"/>
    <w:rsid w:val="00424397"/>
    <w:rsid w:val="0042712B"/>
    <w:rsid w:val="00427908"/>
    <w:rsid w:val="00427F56"/>
    <w:rsid w:val="00427F9B"/>
    <w:rsid w:val="00431E8A"/>
    <w:rsid w:val="00433821"/>
    <w:rsid w:val="00441D91"/>
    <w:rsid w:val="00442E15"/>
    <w:rsid w:val="00443B53"/>
    <w:rsid w:val="0044670E"/>
    <w:rsid w:val="00450E40"/>
    <w:rsid w:val="0045280E"/>
    <w:rsid w:val="00452CD7"/>
    <w:rsid w:val="004545D7"/>
    <w:rsid w:val="00454F41"/>
    <w:rsid w:val="00461460"/>
    <w:rsid w:val="00466968"/>
    <w:rsid w:val="00470AAA"/>
    <w:rsid w:val="004777BC"/>
    <w:rsid w:val="00480C29"/>
    <w:rsid w:val="00484B33"/>
    <w:rsid w:val="00492ED6"/>
    <w:rsid w:val="00497BD8"/>
    <w:rsid w:val="004A09E8"/>
    <w:rsid w:val="004A0DD3"/>
    <w:rsid w:val="004A2B7A"/>
    <w:rsid w:val="004A3B65"/>
    <w:rsid w:val="004A5761"/>
    <w:rsid w:val="004A778B"/>
    <w:rsid w:val="004B091C"/>
    <w:rsid w:val="004B3328"/>
    <w:rsid w:val="004C1357"/>
    <w:rsid w:val="004C3D15"/>
    <w:rsid w:val="004D2C49"/>
    <w:rsid w:val="004D35B3"/>
    <w:rsid w:val="004D4302"/>
    <w:rsid w:val="004D7976"/>
    <w:rsid w:val="004E2266"/>
    <w:rsid w:val="004E280D"/>
    <w:rsid w:val="004E5000"/>
    <w:rsid w:val="004E6441"/>
    <w:rsid w:val="004F528B"/>
    <w:rsid w:val="004F654B"/>
    <w:rsid w:val="004F715D"/>
    <w:rsid w:val="005025C4"/>
    <w:rsid w:val="005111C3"/>
    <w:rsid w:val="005158B7"/>
    <w:rsid w:val="00521FD2"/>
    <w:rsid w:val="005347FE"/>
    <w:rsid w:val="00534876"/>
    <w:rsid w:val="00537C36"/>
    <w:rsid w:val="0054196E"/>
    <w:rsid w:val="0054381A"/>
    <w:rsid w:val="00545F93"/>
    <w:rsid w:val="00551B0B"/>
    <w:rsid w:val="005606CF"/>
    <w:rsid w:val="00561DE2"/>
    <w:rsid w:val="0056435D"/>
    <w:rsid w:val="00566966"/>
    <w:rsid w:val="00581174"/>
    <w:rsid w:val="00582D90"/>
    <w:rsid w:val="00583A9E"/>
    <w:rsid w:val="00585077"/>
    <w:rsid w:val="00591D8A"/>
    <w:rsid w:val="00591E19"/>
    <w:rsid w:val="00591E42"/>
    <w:rsid w:val="00594140"/>
    <w:rsid w:val="00595098"/>
    <w:rsid w:val="0059715E"/>
    <w:rsid w:val="005A776C"/>
    <w:rsid w:val="005A7EBE"/>
    <w:rsid w:val="005A7FC6"/>
    <w:rsid w:val="005B1F8E"/>
    <w:rsid w:val="005C22DA"/>
    <w:rsid w:val="005C3CDD"/>
    <w:rsid w:val="005C540D"/>
    <w:rsid w:val="005D3E0B"/>
    <w:rsid w:val="005D468F"/>
    <w:rsid w:val="005D4CDB"/>
    <w:rsid w:val="005D6100"/>
    <w:rsid w:val="005E30B9"/>
    <w:rsid w:val="005E463B"/>
    <w:rsid w:val="005E74F0"/>
    <w:rsid w:val="005F093F"/>
    <w:rsid w:val="005F102A"/>
    <w:rsid w:val="005F152C"/>
    <w:rsid w:val="005F1EE1"/>
    <w:rsid w:val="005F295D"/>
    <w:rsid w:val="005F4882"/>
    <w:rsid w:val="005F7329"/>
    <w:rsid w:val="0060567F"/>
    <w:rsid w:val="006100C9"/>
    <w:rsid w:val="00611F7B"/>
    <w:rsid w:val="00613022"/>
    <w:rsid w:val="00615BA6"/>
    <w:rsid w:val="006165DF"/>
    <w:rsid w:val="006214CB"/>
    <w:rsid w:val="006339E7"/>
    <w:rsid w:val="00642186"/>
    <w:rsid w:val="00645637"/>
    <w:rsid w:val="006460C3"/>
    <w:rsid w:val="00646802"/>
    <w:rsid w:val="00654B7A"/>
    <w:rsid w:val="00656401"/>
    <w:rsid w:val="006666CD"/>
    <w:rsid w:val="00672E7A"/>
    <w:rsid w:val="0067375F"/>
    <w:rsid w:val="00674A3E"/>
    <w:rsid w:val="00674B19"/>
    <w:rsid w:val="0067688F"/>
    <w:rsid w:val="0067798D"/>
    <w:rsid w:val="00680904"/>
    <w:rsid w:val="006828CB"/>
    <w:rsid w:val="00685673"/>
    <w:rsid w:val="00686DC8"/>
    <w:rsid w:val="0069492D"/>
    <w:rsid w:val="00694CB2"/>
    <w:rsid w:val="006A108F"/>
    <w:rsid w:val="006A6660"/>
    <w:rsid w:val="006C054E"/>
    <w:rsid w:val="006C2846"/>
    <w:rsid w:val="006C6C37"/>
    <w:rsid w:val="006D0A88"/>
    <w:rsid w:val="006D0F1C"/>
    <w:rsid w:val="006D2DA7"/>
    <w:rsid w:val="006D61AF"/>
    <w:rsid w:val="006E2688"/>
    <w:rsid w:val="006E5936"/>
    <w:rsid w:val="006F056F"/>
    <w:rsid w:val="006F2214"/>
    <w:rsid w:val="006F2B42"/>
    <w:rsid w:val="006F43DA"/>
    <w:rsid w:val="00701BE8"/>
    <w:rsid w:val="0070342E"/>
    <w:rsid w:val="00705622"/>
    <w:rsid w:val="00707887"/>
    <w:rsid w:val="007107D0"/>
    <w:rsid w:val="00710C0E"/>
    <w:rsid w:val="007131E0"/>
    <w:rsid w:val="00721F2A"/>
    <w:rsid w:val="007221A5"/>
    <w:rsid w:val="00722AD9"/>
    <w:rsid w:val="00722B03"/>
    <w:rsid w:val="00727987"/>
    <w:rsid w:val="007311C4"/>
    <w:rsid w:val="0073183C"/>
    <w:rsid w:val="00737D32"/>
    <w:rsid w:val="007456A2"/>
    <w:rsid w:val="0075297E"/>
    <w:rsid w:val="00756914"/>
    <w:rsid w:val="007578DF"/>
    <w:rsid w:val="00757EBB"/>
    <w:rsid w:val="00771BF3"/>
    <w:rsid w:val="00772C85"/>
    <w:rsid w:val="00780714"/>
    <w:rsid w:val="007853A0"/>
    <w:rsid w:val="00787232"/>
    <w:rsid w:val="00791592"/>
    <w:rsid w:val="007915E7"/>
    <w:rsid w:val="00792503"/>
    <w:rsid w:val="007A3EEA"/>
    <w:rsid w:val="007A7655"/>
    <w:rsid w:val="007B528F"/>
    <w:rsid w:val="007C3BF0"/>
    <w:rsid w:val="007C624A"/>
    <w:rsid w:val="007D0170"/>
    <w:rsid w:val="007E0688"/>
    <w:rsid w:val="007E0A5C"/>
    <w:rsid w:val="007E18F1"/>
    <w:rsid w:val="007E79DE"/>
    <w:rsid w:val="007F2DE1"/>
    <w:rsid w:val="007F4773"/>
    <w:rsid w:val="007F4BB6"/>
    <w:rsid w:val="00805068"/>
    <w:rsid w:val="00806DAC"/>
    <w:rsid w:val="00815779"/>
    <w:rsid w:val="00817A2E"/>
    <w:rsid w:val="00825B21"/>
    <w:rsid w:val="00840ADE"/>
    <w:rsid w:val="00852033"/>
    <w:rsid w:val="00855229"/>
    <w:rsid w:val="008605FE"/>
    <w:rsid w:val="00872D9D"/>
    <w:rsid w:val="008736E7"/>
    <w:rsid w:val="00880C1E"/>
    <w:rsid w:val="00890363"/>
    <w:rsid w:val="00891619"/>
    <w:rsid w:val="00896C7B"/>
    <w:rsid w:val="00896C82"/>
    <w:rsid w:val="008972D2"/>
    <w:rsid w:val="008A5676"/>
    <w:rsid w:val="008C076D"/>
    <w:rsid w:val="008C19BA"/>
    <w:rsid w:val="008D0332"/>
    <w:rsid w:val="008D0580"/>
    <w:rsid w:val="008D4054"/>
    <w:rsid w:val="008D48B5"/>
    <w:rsid w:val="008D4ADE"/>
    <w:rsid w:val="008E0AA2"/>
    <w:rsid w:val="008F2E7A"/>
    <w:rsid w:val="008F35C5"/>
    <w:rsid w:val="008F68EE"/>
    <w:rsid w:val="008F7867"/>
    <w:rsid w:val="00900C05"/>
    <w:rsid w:val="009055B6"/>
    <w:rsid w:val="009070F5"/>
    <w:rsid w:val="0090799C"/>
    <w:rsid w:val="00912053"/>
    <w:rsid w:val="00924FA7"/>
    <w:rsid w:val="009266F2"/>
    <w:rsid w:val="00926FE2"/>
    <w:rsid w:val="009307AF"/>
    <w:rsid w:val="00930EA1"/>
    <w:rsid w:val="0094429E"/>
    <w:rsid w:val="009510FB"/>
    <w:rsid w:val="00953159"/>
    <w:rsid w:val="00953285"/>
    <w:rsid w:val="00954F62"/>
    <w:rsid w:val="00961561"/>
    <w:rsid w:val="00961709"/>
    <w:rsid w:val="009627EA"/>
    <w:rsid w:val="00966CCC"/>
    <w:rsid w:val="0098309B"/>
    <w:rsid w:val="00987735"/>
    <w:rsid w:val="00993BD0"/>
    <w:rsid w:val="00996EE0"/>
    <w:rsid w:val="009A1548"/>
    <w:rsid w:val="009A615A"/>
    <w:rsid w:val="009B098D"/>
    <w:rsid w:val="009B0AE9"/>
    <w:rsid w:val="009C0CAF"/>
    <w:rsid w:val="009C1E34"/>
    <w:rsid w:val="009C77F0"/>
    <w:rsid w:val="009D4864"/>
    <w:rsid w:val="009E3549"/>
    <w:rsid w:val="009E5722"/>
    <w:rsid w:val="009F1BF8"/>
    <w:rsid w:val="009F3AF2"/>
    <w:rsid w:val="009F3E95"/>
    <w:rsid w:val="00A01592"/>
    <w:rsid w:val="00A0215C"/>
    <w:rsid w:val="00A04BE3"/>
    <w:rsid w:val="00A06E80"/>
    <w:rsid w:val="00A125DF"/>
    <w:rsid w:val="00A310B0"/>
    <w:rsid w:val="00A31DB3"/>
    <w:rsid w:val="00A34C43"/>
    <w:rsid w:val="00A3778F"/>
    <w:rsid w:val="00A42A21"/>
    <w:rsid w:val="00A46220"/>
    <w:rsid w:val="00A47391"/>
    <w:rsid w:val="00A506BF"/>
    <w:rsid w:val="00A5180D"/>
    <w:rsid w:val="00A54EBF"/>
    <w:rsid w:val="00A5519B"/>
    <w:rsid w:val="00A70032"/>
    <w:rsid w:val="00A71503"/>
    <w:rsid w:val="00A727A3"/>
    <w:rsid w:val="00A727D5"/>
    <w:rsid w:val="00A74A0A"/>
    <w:rsid w:val="00A81710"/>
    <w:rsid w:val="00A83AAB"/>
    <w:rsid w:val="00A87057"/>
    <w:rsid w:val="00A9195F"/>
    <w:rsid w:val="00A95D9B"/>
    <w:rsid w:val="00A96958"/>
    <w:rsid w:val="00AA1068"/>
    <w:rsid w:val="00AA177E"/>
    <w:rsid w:val="00AA1E4E"/>
    <w:rsid w:val="00AA2264"/>
    <w:rsid w:val="00AA2DED"/>
    <w:rsid w:val="00AB0716"/>
    <w:rsid w:val="00AB5056"/>
    <w:rsid w:val="00AB67A0"/>
    <w:rsid w:val="00AB73B5"/>
    <w:rsid w:val="00AC2284"/>
    <w:rsid w:val="00AC56AF"/>
    <w:rsid w:val="00AD4C24"/>
    <w:rsid w:val="00AE78B9"/>
    <w:rsid w:val="00AE78C6"/>
    <w:rsid w:val="00AF32E6"/>
    <w:rsid w:val="00AF43CB"/>
    <w:rsid w:val="00AF5319"/>
    <w:rsid w:val="00B06994"/>
    <w:rsid w:val="00B10361"/>
    <w:rsid w:val="00B11845"/>
    <w:rsid w:val="00B14CB1"/>
    <w:rsid w:val="00B15341"/>
    <w:rsid w:val="00B2177A"/>
    <w:rsid w:val="00B34584"/>
    <w:rsid w:val="00B362BD"/>
    <w:rsid w:val="00B42DB4"/>
    <w:rsid w:val="00B504E1"/>
    <w:rsid w:val="00B5069E"/>
    <w:rsid w:val="00B51586"/>
    <w:rsid w:val="00B52BF3"/>
    <w:rsid w:val="00B55EDD"/>
    <w:rsid w:val="00B63C9C"/>
    <w:rsid w:val="00B70023"/>
    <w:rsid w:val="00B70A9B"/>
    <w:rsid w:val="00B73F0B"/>
    <w:rsid w:val="00B74537"/>
    <w:rsid w:val="00B845A5"/>
    <w:rsid w:val="00B90CDA"/>
    <w:rsid w:val="00B92795"/>
    <w:rsid w:val="00B928F3"/>
    <w:rsid w:val="00B93C35"/>
    <w:rsid w:val="00B93F85"/>
    <w:rsid w:val="00BA39A9"/>
    <w:rsid w:val="00BB2B3F"/>
    <w:rsid w:val="00BB4261"/>
    <w:rsid w:val="00BB55DF"/>
    <w:rsid w:val="00BB73CD"/>
    <w:rsid w:val="00BD32F4"/>
    <w:rsid w:val="00BE238C"/>
    <w:rsid w:val="00BF2DB9"/>
    <w:rsid w:val="00BF413F"/>
    <w:rsid w:val="00BF5A63"/>
    <w:rsid w:val="00BF7CA3"/>
    <w:rsid w:val="00C0228E"/>
    <w:rsid w:val="00C04350"/>
    <w:rsid w:val="00C047D7"/>
    <w:rsid w:val="00C06D88"/>
    <w:rsid w:val="00C11758"/>
    <w:rsid w:val="00C1485B"/>
    <w:rsid w:val="00C25B6B"/>
    <w:rsid w:val="00C30FC7"/>
    <w:rsid w:val="00C37344"/>
    <w:rsid w:val="00C41795"/>
    <w:rsid w:val="00C42427"/>
    <w:rsid w:val="00C42B9D"/>
    <w:rsid w:val="00C4417C"/>
    <w:rsid w:val="00C52296"/>
    <w:rsid w:val="00C53C53"/>
    <w:rsid w:val="00C548CF"/>
    <w:rsid w:val="00C54F6F"/>
    <w:rsid w:val="00C65DF2"/>
    <w:rsid w:val="00C65FC8"/>
    <w:rsid w:val="00C707AD"/>
    <w:rsid w:val="00C70C8F"/>
    <w:rsid w:val="00C7377D"/>
    <w:rsid w:val="00C81B55"/>
    <w:rsid w:val="00C94754"/>
    <w:rsid w:val="00C9574B"/>
    <w:rsid w:val="00C957A3"/>
    <w:rsid w:val="00CA0585"/>
    <w:rsid w:val="00CB094B"/>
    <w:rsid w:val="00CB3322"/>
    <w:rsid w:val="00CB6966"/>
    <w:rsid w:val="00CC245E"/>
    <w:rsid w:val="00CD2EFC"/>
    <w:rsid w:val="00CD5DE4"/>
    <w:rsid w:val="00CE07FC"/>
    <w:rsid w:val="00CE0BC9"/>
    <w:rsid w:val="00CE2E0F"/>
    <w:rsid w:val="00CE638C"/>
    <w:rsid w:val="00CF0215"/>
    <w:rsid w:val="00CF17ED"/>
    <w:rsid w:val="00CF3393"/>
    <w:rsid w:val="00D00392"/>
    <w:rsid w:val="00D02E5A"/>
    <w:rsid w:val="00D04EBC"/>
    <w:rsid w:val="00D0771F"/>
    <w:rsid w:val="00D206AB"/>
    <w:rsid w:val="00D21722"/>
    <w:rsid w:val="00D21F8E"/>
    <w:rsid w:val="00D22D49"/>
    <w:rsid w:val="00D2396D"/>
    <w:rsid w:val="00D249BB"/>
    <w:rsid w:val="00D325A3"/>
    <w:rsid w:val="00D418D4"/>
    <w:rsid w:val="00D41ED8"/>
    <w:rsid w:val="00D43B89"/>
    <w:rsid w:val="00D44A32"/>
    <w:rsid w:val="00D54B98"/>
    <w:rsid w:val="00D61100"/>
    <w:rsid w:val="00D61BEC"/>
    <w:rsid w:val="00D64CA6"/>
    <w:rsid w:val="00D71B16"/>
    <w:rsid w:val="00D76B94"/>
    <w:rsid w:val="00D818DD"/>
    <w:rsid w:val="00D8540E"/>
    <w:rsid w:val="00D90108"/>
    <w:rsid w:val="00D9047B"/>
    <w:rsid w:val="00D94FF2"/>
    <w:rsid w:val="00DA45D8"/>
    <w:rsid w:val="00DC1619"/>
    <w:rsid w:val="00DC2529"/>
    <w:rsid w:val="00DC6F1A"/>
    <w:rsid w:val="00DD0DE4"/>
    <w:rsid w:val="00DD2D1A"/>
    <w:rsid w:val="00DD7C14"/>
    <w:rsid w:val="00DE1BDF"/>
    <w:rsid w:val="00DF20CD"/>
    <w:rsid w:val="00DF4057"/>
    <w:rsid w:val="00DF5859"/>
    <w:rsid w:val="00E01ABB"/>
    <w:rsid w:val="00E14661"/>
    <w:rsid w:val="00E16A91"/>
    <w:rsid w:val="00E21480"/>
    <w:rsid w:val="00E26435"/>
    <w:rsid w:val="00E30984"/>
    <w:rsid w:val="00E31D6F"/>
    <w:rsid w:val="00E53565"/>
    <w:rsid w:val="00E61E57"/>
    <w:rsid w:val="00E62655"/>
    <w:rsid w:val="00E679D3"/>
    <w:rsid w:val="00E67DE7"/>
    <w:rsid w:val="00E67E3A"/>
    <w:rsid w:val="00E728E9"/>
    <w:rsid w:val="00E90B1B"/>
    <w:rsid w:val="00E91E30"/>
    <w:rsid w:val="00E91FD4"/>
    <w:rsid w:val="00E943B5"/>
    <w:rsid w:val="00E97E6C"/>
    <w:rsid w:val="00EA1B67"/>
    <w:rsid w:val="00EA593C"/>
    <w:rsid w:val="00EB225F"/>
    <w:rsid w:val="00EB5C98"/>
    <w:rsid w:val="00EC353C"/>
    <w:rsid w:val="00EC3E1E"/>
    <w:rsid w:val="00EC6C01"/>
    <w:rsid w:val="00ED2946"/>
    <w:rsid w:val="00EE21BB"/>
    <w:rsid w:val="00EE3977"/>
    <w:rsid w:val="00EE574E"/>
    <w:rsid w:val="00EE6948"/>
    <w:rsid w:val="00EF50CE"/>
    <w:rsid w:val="00EF7C4B"/>
    <w:rsid w:val="00F037FF"/>
    <w:rsid w:val="00F05B6F"/>
    <w:rsid w:val="00F122FB"/>
    <w:rsid w:val="00F141B3"/>
    <w:rsid w:val="00F228C7"/>
    <w:rsid w:val="00F245E3"/>
    <w:rsid w:val="00F31BC4"/>
    <w:rsid w:val="00F32980"/>
    <w:rsid w:val="00F36CA7"/>
    <w:rsid w:val="00F37BA6"/>
    <w:rsid w:val="00F407D5"/>
    <w:rsid w:val="00F42978"/>
    <w:rsid w:val="00F47A9D"/>
    <w:rsid w:val="00F5033B"/>
    <w:rsid w:val="00F53937"/>
    <w:rsid w:val="00F571D6"/>
    <w:rsid w:val="00F57BB3"/>
    <w:rsid w:val="00F6025E"/>
    <w:rsid w:val="00F62FC4"/>
    <w:rsid w:val="00F6490E"/>
    <w:rsid w:val="00F65ED5"/>
    <w:rsid w:val="00F677A0"/>
    <w:rsid w:val="00F71A2B"/>
    <w:rsid w:val="00F8425F"/>
    <w:rsid w:val="00F87F94"/>
    <w:rsid w:val="00F91347"/>
    <w:rsid w:val="00F9392B"/>
    <w:rsid w:val="00F94541"/>
    <w:rsid w:val="00FA167B"/>
    <w:rsid w:val="00FA468E"/>
    <w:rsid w:val="00FA7CC4"/>
    <w:rsid w:val="00FB49F5"/>
    <w:rsid w:val="00FC0495"/>
    <w:rsid w:val="00FC3F3F"/>
    <w:rsid w:val="00FE0704"/>
    <w:rsid w:val="00FE2254"/>
    <w:rsid w:val="00FE4C63"/>
    <w:rsid w:val="00FF0CB5"/>
    <w:rsid w:val="00FF13FF"/>
    <w:rsid w:val="00FF2628"/>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AD9D7E3F-4360-5E47-BBD9-ACC727A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fs01\gemensam\mallar\Brevmall%20formell%20SKH%20sv.dotx" TargetMode="External"/></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EBE4FA3D94C44CAF864701B3205EB0" ma:contentTypeVersion="11" ma:contentTypeDescription="Create a new document." ma:contentTypeScope="" ma:versionID="8a17903f894ea7b5ec3664c923bbe5ce">
  <xsd:schema xmlns:xsd="http://www.w3.org/2001/XMLSchema" xmlns:xs="http://www.w3.org/2001/XMLSchema" xmlns:p="http://schemas.microsoft.com/office/2006/metadata/properties" xmlns:ns3="c44efb0c-3ba3-4fe4-b1d5-4e20767bfc02" xmlns:ns4="2257676d-5bd0-4a2e-820c-246aa451ed55" targetNamespace="http://schemas.microsoft.com/office/2006/metadata/properties" ma:root="true" ma:fieldsID="5c05bf7c6b81ed1630e1c78377f69155" ns3:_="" ns4:_="">
    <xsd:import namespace="c44efb0c-3ba3-4fe4-b1d5-4e20767bfc02"/>
    <xsd:import namespace="2257676d-5bd0-4a2e-820c-246aa451ed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efb0c-3ba3-4fe4-b1d5-4e20767bf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7676d-5bd0-4a2e-820c-246aa451ed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04D9A-3157-4359-84AE-39C58A054D04}">
  <ds:schemaRefs>
    <ds:schemaRef ds:uri="http://schemas.openxmlformats.org/officeDocument/2006/bibliography"/>
  </ds:schemaRefs>
</ds:datastoreItem>
</file>

<file path=customXml/itemProps2.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50D0EA-B7C8-4F07-B6ED-5F50A17E34A7}">
  <ds:schemaRefs>
    <ds:schemaRef ds:uri="http://schemas.microsoft.com/sharepoint/v3/contenttype/forms"/>
  </ds:schemaRefs>
</ds:datastoreItem>
</file>

<file path=customXml/itemProps4.xml><?xml version="1.0" encoding="utf-8"?>
<ds:datastoreItem xmlns:ds="http://schemas.openxmlformats.org/officeDocument/2006/customXml" ds:itemID="{2B241DA0-3732-433E-BE01-99F5CE37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efb0c-3ba3-4fe4-b1d5-4e20767bfc02"/>
    <ds:schemaRef ds:uri="2257676d-5bd0-4a2e-820c-246aa451e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ua-fs01\gemensam\mallar\Brevmall formell SKH sv.dotx</Template>
  <TotalTime>92</TotalTime>
  <Pages>6</Pages>
  <Words>475</Words>
  <Characters>2520</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Lovisa af Petersens</cp:lastModifiedBy>
  <cp:revision>28</cp:revision>
  <cp:lastPrinted>2017-09-20T16:27:00Z</cp:lastPrinted>
  <dcterms:created xsi:type="dcterms:W3CDTF">2022-08-09T11:31:00Z</dcterms:created>
  <dcterms:modified xsi:type="dcterms:W3CDTF">2022-09-13T11:56:00Z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0x01010047EBE4FA3D94C44CAF864701B3205EB0</vt:lpwstr>
  </property>
</Properties>
</file>